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A3B" w:rsidRDefault="001C4A3B" w:rsidP="001C4A3B">
      <w:pPr>
        <w:spacing w:after="0"/>
        <w:jc w:val="center"/>
        <w:rPr>
          <w:rFonts w:ascii="Times New Roman" w:hAnsi="Times New Roman"/>
          <w:b/>
          <w:sz w:val="24"/>
          <w:szCs w:val="24"/>
        </w:rPr>
      </w:pPr>
      <w:r>
        <w:rPr>
          <w:rFonts w:ascii="Times New Roman" w:hAnsi="Times New Roman"/>
          <w:b/>
          <w:sz w:val="24"/>
          <w:szCs w:val="24"/>
        </w:rPr>
        <w:t>ГЛАВНОЕ ПРАВЛЕНИЕ ОБРАЗОВАНИЯ И МОЛОДЕЖНОЙ ПОЛИТИКИ АЛТАЙСКОГО КРАЯ</w:t>
      </w:r>
    </w:p>
    <w:p w:rsidR="001C4A3B" w:rsidRDefault="001C4A3B" w:rsidP="001C4A3B">
      <w:pPr>
        <w:spacing w:after="0"/>
        <w:jc w:val="center"/>
        <w:rPr>
          <w:rFonts w:ascii="Times New Roman" w:hAnsi="Times New Roman"/>
          <w:b/>
          <w:sz w:val="24"/>
          <w:szCs w:val="24"/>
        </w:rPr>
      </w:pPr>
      <w:r>
        <w:rPr>
          <w:rFonts w:ascii="Times New Roman" w:hAnsi="Times New Roman"/>
          <w:b/>
          <w:sz w:val="24"/>
          <w:szCs w:val="24"/>
        </w:rPr>
        <w:t>КРАЕВОЕ ГОСУДАРСТВЕННОЕ БЮДЖЕТНОЕ УЧРЕЖДЕНИЕ ОБРАЗОВАНИЯ</w:t>
      </w:r>
    </w:p>
    <w:p w:rsidR="001C4A3B" w:rsidRDefault="001C4A3B" w:rsidP="001C4A3B">
      <w:pPr>
        <w:spacing w:after="0"/>
        <w:jc w:val="center"/>
        <w:rPr>
          <w:rFonts w:ascii="Times New Roman" w:hAnsi="Times New Roman"/>
          <w:b/>
          <w:sz w:val="24"/>
          <w:szCs w:val="24"/>
        </w:rPr>
      </w:pPr>
      <w:r>
        <w:rPr>
          <w:rFonts w:ascii="Times New Roman" w:hAnsi="Times New Roman"/>
          <w:b/>
          <w:sz w:val="24"/>
          <w:szCs w:val="24"/>
        </w:rPr>
        <w:t>«АЛТАЙСКИЙ КРАЕВОЙ ИНФОРМАЦИОННО-АНАЛИТИЧЕСКИЙ ЦЕНТР»</w:t>
      </w:r>
    </w:p>
    <w:p w:rsidR="001C4A3B" w:rsidRDefault="001C4A3B" w:rsidP="001C4A3B">
      <w:pPr>
        <w:spacing w:after="0"/>
        <w:jc w:val="center"/>
        <w:rPr>
          <w:rFonts w:ascii="Times New Roman" w:hAnsi="Times New Roman"/>
          <w:b/>
          <w:sz w:val="28"/>
          <w:szCs w:val="28"/>
        </w:rPr>
      </w:pPr>
    </w:p>
    <w:p w:rsidR="001C4A3B" w:rsidRDefault="001C4A3B" w:rsidP="001C4A3B">
      <w:pPr>
        <w:spacing w:after="0"/>
        <w:jc w:val="center"/>
        <w:rPr>
          <w:rFonts w:ascii="Times New Roman" w:hAnsi="Times New Roman"/>
          <w:b/>
          <w:sz w:val="28"/>
          <w:szCs w:val="28"/>
        </w:rPr>
      </w:pPr>
      <w:r>
        <w:rPr>
          <w:rFonts w:ascii="Times New Roman" w:hAnsi="Times New Roman"/>
          <w:b/>
          <w:sz w:val="28"/>
          <w:szCs w:val="28"/>
        </w:rPr>
        <w:t>ПРИКАЗ</w:t>
      </w:r>
    </w:p>
    <w:p w:rsidR="001C4A3B" w:rsidRDefault="001C4A3B" w:rsidP="001C4A3B">
      <w:pPr>
        <w:spacing w:after="0"/>
        <w:jc w:val="center"/>
        <w:rPr>
          <w:rFonts w:ascii="Times New Roman" w:hAnsi="Times New Roman"/>
          <w:sz w:val="28"/>
          <w:szCs w:val="28"/>
        </w:rPr>
      </w:pPr>
    </w:p>
    <w:p w:rsidR="001C4A3B" w:rsidRDefault="00794A6D" w:rsidP="001C4A3B">
      <w:pPr>
        <w:spacing w:after="0"/>
        <w:jc w:val="center"/>
        <w:rPr>
          <w:rFonts w:ascii="Times New Roman" w:hAnsi="Times New Roman"/>
          <w:sz w:val="28"/>
          <w:szCs w:val="28"/>
        </w:rPr>
      </w:pPr>
      <w:r>
        <w:rPr>
          <w:rFonts w:ascii="Times New Roman" w:hAnsi="Times New Roman"/>
          <w:sz w:val="28"/>
          <w:szCs w:val="28"/>
        </w:rPr>
        <w:t>3</w:t>
      </w:r>
      <w:r w:rsidR="001C4A3B" w:rsidRPr="00A92982">
        <w:rPr>
          <w:rFonts w:ascii="Times New Roman" w:hAnsi="Times New Roman"/>
          <w:sz w:val="28"/>
          <w:szCs w:val="28"/>
        </w:rPr>
        <w:t>0</w:t>
      </w:r>
      <w:r w:rsidR="001C4A3B">
        <w:rPr>
          <w:rFonts w:ascii="Times New Roman" w:hAnsi="Times New Roman"/>
          <w:sz w:val="28"/>
          <w:szCs w:val="28"/>
        </w:rPr>
        <w:t xml:space="preserve"> </w:t>
      </w:r>
      <w:r>
        <w:rPr>
          <w:rFonts w:ascii="Times New Roman" w:hAnsi="Times New Roman"/>
          <w:sz w:val="28"/>
          <w:szCs w:val="28"/>
        </w:rPr>
        <w:t>марта</w:t>
      </w:r>
      <w:r w:rsidR="001C4A3B">
        <w:rPr>
          <w:rFonts w:ascii="Times New Roman" w:hAnsi="Times New Roman"/>
          <w:sz w:val="28"/>
          <w:szCs w:val="28"/>
        </w:rPr>
        <w:t xml:space="preserve"> 2016 г.</w:t>
      </w:r>
      <w:r w:rsidR="001C4A3B">
        <w:rPr>
          <w:rFonts w:ascii="Times New Roman" w:hAnsi="Times New Roman"/>
          <w:sz w:val="28"/>
          <w:szCs w:val="28"/>
        </w:rPr>
        <w:tab/>
      </w:r>
      <w:r w:rsidR="001C4A3B">
        <w:rPr>
          <w:rFonts w:ascii="Times New Roman" w:hAnsi="Times New Roman"/>
          <w:sz w:val="28"/>
          <w:szCs w:val="28"/>
        </w:rPr>
        <w:tab/>
      </w:r>
      <w:r w:rsidR="001C4A3B">
        <w:rPr>
          <w:rFonts w:ascii="Times New Roman" w:hAnsi="Times New Roman"/>
          <w:sz w:val="28"/>
          <w:szCs w:val="28"/>
        </w:rPr>
        <w:tab/>
      </w:r>
      <w:r w:rsidR="001C4A3B">
        <w:rPr>
          <w:rFonts w:ascii="Times New Roman" w:hAnsi="Times New Roman"/>
          <w:sz w:val="28"/>
          <w:szCs w:val="28"/>
        </w:rPr>
        <w:tab/>
      </w:r>
      <w:r w:rsidR="001C4A3B">
        <w:rPr>
          <w:rFonts w:ascii="Times New Roman" w:hAnsi="Times New Roman"/>
          <w:sz w:val="28"/>
          <w:szCs w:val="28"/>
        </w:rPr>
        <w:tab/>
      </w:r>
      <w:r w:rsidR="001C4A3B">
        <w:rPr>
          <w:rFonts w:ascii="Times New Roman" w:hAnsi="Times New Roman"/>
          <w:sz w:val="28"/>
          <w:szCs w:val="28"/>
        </w:rPr>
        <w:tab/>
      </w:r>
      <w:r w:rsidR="001C4A3B">
        <w:rPr>
          <w:rFonts w:ascii="Times New Roman" w:hAnsi="Times New Roman"/>
          <w:sz w:val="28"/>
          <w:szCs w:val="28"/>
        </w:rPr>
        <w:tab/>
      </w:r>
      <w:r w:rsidR="001C4A3B">
        <w:rPr>
          <w:rFonts w:ascii="Times New Roman" w:hAnsi="Times New Roman"/>
          <w:sz w:val="28"/>
          <w:szCs w:val="28"/>
        </w:rPr>
        <w:tab/>
      </w:r>
      <w:r w:rsidR="001C4A3B">
        <w:rPr>
          <w:rFonts w:ascii="Times New Roman" w:hAnsi="Times New Roman"/>
          <w:sz w:val="28"/>
          <w:szCs w:val="28"/>
        </w:rPr>
        <w:tab/>
      </w:r>
      <w:r w:rsidR="001C4A3B">
        <w:rPr>
          <w:rFonts w:ascii="Times New Roman" w:hAnsi="Times New Roman"/>
          <w:sz w:val="28"/>
          <w:szCs w:val="28"/>
        </w:rPr>
        <w:tab/>
        <w:t xml:space="preserve">№ </w:t>
      </w:r>
      <w:r>
        <w:rPr>
          <w:rFonts w:ascii="Times New Roman" w:hAnsi="Times New Roman"/>
          <w:sz w:val="28"/>
          <w:szCs w:val="28"/>
        </w:rPr>
        <w:t>28</w:t>
      </w:r>
      <w:r w:rsidR="001C4A3B">
        <w:rPr>
          <w:rFonts w:ascii="Times New Roman" w:hAnsi="Times New Roman"/>
          <w:sz w:val="28"/>
          <w:szCs w:val="28"/>
        </w:rPr>
        <w:t>-о</w:t>
      </w:r>
    </w:p>
    <w:p w:rsidR="001C4A3B" w:rsidRDefault="001C4A3B" w:rsidP="001C4A3B">
      <w:pPr>
        <w:spacing w:after="0"/>
        <w:jc w:val="center"/>
        <w:rPr>
          <w:rFonts w:ascii="Times New Roman" w:hAnsi="Times New Roman"/>
          <w:sz w:val="28"/>
          <w:szCs w:val="28"/>
        </w:rPr>
      </w:pPr>
      <w:r>
        <w:rPr>
          <w:rFonts w:ascii="Times New Roman" w:hAnsi="Times New Roman"/>
          <w:sz w:val="28"/>
          <w:szCs w:val="28"/>
        </w:rPr>
        <w:t>г. Барнаул</w:t>
      </w:r>
    </w:p>
    <w:p w:rsidR="001C4A3B" w:rsidRDefault="001C4A3B" w:rsidP="001C4A3B">
      <w:pPr>
        <w:spacing w:after="0"/>
        <w:jc w:val="center"/>
        <w:rPr>
          <w:rFonts w:ascii="Times New Roman" w:hAnsi="Times New Roman"/>
          <w:sz w:val="20"/>
          <w:szCs w:val="20"/>
        </w:rPr>
      </w:pPr>
    </w:p>
    <w:p w:rsidR="001C4A3B" w:rsidRDefault="001C4A3B" w:rsidP="001C4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794A6D">
        <w:rPr>
          <w:rFonts w:ascii="Times New Roman" w:hAnsi="Times New Roman" w:cs="Times New Roman"/>
          <w:sz w:val="28"/>
          <w:szCs w:val="28"/>
        </w:rPr>
        <w:t xml:space="preserve">регламента </w:t>
      </w:r>
      <w:r>
        <w:rPr>
          <w:rFonts w:ascii="Times New Roman" w:hAnsi="Times New Roman" w:cs="Times New Roman"/>
          <w:sz w:val="28"/>
          <w:szCs w:val="28"/>
        </w:rPr>
        <w:t xml:space="preserve">службы информационно-технологической поддержки внедрения регионального сегмента </w:t>
      </w:r>
    </w:p>
    <w:p w:rsidR="001C4A3B" w:rsidRDefault="001C4A3B" w:rsidP="001C4A3B">
      <w:pPr>
        <w:pStyle w:val="a7"/>
        <w:jc w:val="both"/>
        <w:rPr>
          <w:rFonts w:ascii="Times New Roman" w:hAnsi="Times New Roman"/>
          <w:color w:val="0D0D0D"/>
          <w:sz w:val="26"/>
          <w:szCs w:val="26"/>
        </w:rPr>
      </w:pPr>
    </w:p>
    <w:p w:rsidR="001C4A3B" w:rsidRDefault="001C4A3B" w:rsidP="001C4A3B">
      <w:pPr>
        <w:pStyle w:val="a4"/>
        <w:shd w:val="clear" w:color="auto" w:fill="FFFFFF"/>
        <w:spacing w:before="0" w:beforeAutospacing="0" w:after="0" w:afterAutospacing="0"/>
        <w:ind w:firstLine="708"/>
        <w:jc w:val="both"/>
        <w:rPr>
          <w:color w:val="000000"/>
          <w:sz w:val="28"/>
          <w:szCs w:val="28"/>
        </w:rPr>
      </w:pPr>
      <w:r>
        <w:rPr>
          <w:sz w:val="28"/>
          <w:szCs w:val="28"/>
        </w:rPr>
        <w:t xml:space="preserve">Во исполнение приказа Главного управления от 21.03.2016 № 468 </w:t>
      </w:r>
      <w:r>
        <w:rPr>
          <w:color w:val="000000"/>
          <w:sz w:val="28"/>
          <w:szCs w:val="28"/>
        </w:rPr>
        <w:t xml:space="preserve">«Об утверждении плана внедрения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w:t>
      </w:r>
    </w:p>
    <w:p w:rsidR="001C4A3B" w:rsidRDefault="001C4A3B" w:rsidP="001C4A3B">
      <w:pPr>
        <w:pStyle w:val="a4"/>
        <w:shd w:val="clear" w:color="auto" w:fill="FFFFFF"/>
        <w:spacing w:before="0" w:beforeAutospacing="0" w:after="0" w:afterAutospacing="0"/>
        <w:jc w:val="both"/>
        <w:rPr>
          <w:color w:val="000000"/>
          <w:sz w:val="28"/>
          <w:szCs w:val="28"/>
        </w:rPr>
      </w:pPr>
    </w:p>
    <w:p w:rsidR="001C4A3B" w:rsidRDefault="001C4A3B" w:rsidP="001C4A3B">
      <w:pPr>
        <w:pStyle w:val="a7"/>
        <w:jc w:val="both"/>
        <w:rPr>
          <w:rFonts w:ascii="Times New Roman" w:hAnsi="Times New Roman"/>
          <w:color w:val="0D0D0D"/>
          <w:sz w:val="28"/>
          <w:szCs w:val="28"/>
        </w:rPr>
      </w:pPr>
      <w:r>
        <w:rPr>
          <w:rFonts w:ascii="Times New Roman" w:hAnsi="Times New Roman"/>
          <w:color w:val="0D0D0D"/>
          <w:sz w:val="28"/>
          <w:szCs w:val="28"/>
        </w:rPr>
        <w:t>ПРИКАЗЫВАЮ:</w:t>
      </w:r>
    </w:p>
    <w:p w:rsidR="001C4A3B" w:rsidRPr="00CC0373" w:rsidRDefault="001C4A3B" w:rsidP="001C4A3B">
      <w:pPr>
        <w:pStyle w:val="a7"/>
        <w:numPr>
          <w:ilvl w:val="0"/>
          <w:numId w:val="1"/>
        </w:numPr>
        <w:ind w:left="0" w:firstLine="709"/>
        <w:jc w:val="both"/>
        <w:rPr>
          <w:rFonts w:ascii="Times New Roman" w:hAnsi="Times New Roman"/>
          <w:sz w:val="28"/>
          <w:szCs w:val="28"/>
        </w:rPr>
      </w:pPr>
      <w:r w:rsidRPr="00CC0373">
        <w:rPr>
          <w:rFonts w:ascii="Times New Roman" w:hAnsi="Times New Roman"/>
          <w:sz w:val="28"/>
          <w:szCs w:val="28"/>
        </w:rPr>
        <w:t xml:space="preserve">Утвердить Регламент службы информационно-технологической поддержки внедрения регионального сегмента </w:t>
      </w:r>
      <w:r>
        <w:rPr>
          <w:rFonts w:ascii="Times New Roman" w:hAnsi="Times New Roman"/>
          <w:sz w:val="28"/>
          <w:szCs w:val="28"/>
        </w:rPr>
        <w:t>единой федеральной межведомственной системы учёта контингента обучающихся по основным образовательным программам и дополнительным образовательным программам</w:t>
      </w:r>
      <w:r w:rsidRPr="00CC0373">
        <w:rPr>
          <w:rFonts w:ascii="Times New Roman" w:hAnsi="Times New Roman"/>
          <w:sz w:val="28"/>
          <w:szCs w:val="28"/>
        </w:rPr>
        <w:t xml:space="preserve"> (приложение 1).</w:t>
      </w:r>
    </w:p>
    <w:p w:rsidR="001C4A3B" w:rsidRDefault="001C4A3B" w:rsidP="001C4A3B">
      <w:pPr>
        <w:pStyle w:val="a7"/>
        <w:numPr>
          <w:ilvl w:val="0"/>
          <w:numId w:val="1"/>
        </w:numPr>
        <w:shd w:val="clear" w:color="auto" w:fill="FFFFFF"/>
        <w:ind w:left="0" w:firstLine="709"/>
        <w:jc w:val="both"/>
        <w:rPr>
          <w:rFonts w:ascii="Times New Roman" w:hAnsi="Times New Roman"/>
          <w:sz w:val="28"/>
          <w:szCs w:val="28"/>
        </w:rPr>
      </w:pPr>
      <w:r>
        <w:rPr>
          <w:rFonts w:ascii="Times New Roman" w:hAnsi="Times New Roman"/>
          <w:sz w:val="28"/>
          <w:szCs w:val="28"/>
        </w:rPr>
        <w:t>Контроль за исполнением приказа оставляю за собой.</w:t>
      </w:r>
    </w:p>
    <w:p w:rsidR="001C4A3B" w:rsidRDefault="001C4A3B" w:rsidP="001C4A3B">
      <w:pPr>
        <w:pStyle w:val="Default"/>
        <w:ind w:left="-709"/>
        <w:jc w:val="both"/>
        <w:rPr>
          <w:sz w:val="28"/>
          <w:szCs w:val="28"/>
        </w:rPr>
      </w:pPr>
      <w:r>
        <w:rPr>
          <w:sz w:val="28"/>
          <w:szCs w:val="28"/>
        </w:rPr>
        <w:t xml:space="preserve">  </w:t>
      </w:r>
    </w:p>
    <w:p w:rsidR="001C4A3B" w:rsidRDefault="001C4A3B" w:rsidP="001C4A3B">
      <w:pPr>
        <w:pStyle w:val="Default"/>
        <w:ind w:left="-709"/>
        <w:jc w:val="both"/>
        <w:rPr>
          <w:sz w:val="28"/>
          <w:szCs w:val="28"/>
        </w:rPr>
      </w:pPr>
    </w:p>
    <w:p w:rsidR="001C4A3B" w:rsidRDefault="001C4A3B" w:rsidP="001C4A3B">
      <w:pPr>
        <w:pStyle w:val="Default"/>
        <w:rPr>
          <w:sz w:val="28"/>
          <w:szCs w:val="28"/>
        </w:rPr>
      </w:pPr>
      <w:proofErr w:type="spellStart"/>
      <w:r>
        <w:rPr>
          <w:sz w:val="28"/>
          <w:szCs w:val="28"/>
        </w:rPr>
        <w:t>и.о</w:t>
      </w:r>
      <w:proofErr w:type="spellEnd"/>
      <w:r>
        <w:rPr>
          <w:sz w:val="28"/>
          <w:szCs w:val="28"/>
        </w:rPr>
        <w:t xml:space="preserve">. директора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Б.П. Овечкин</w:t>
      </w:r>
    </w:p>
    <w:p w:rsidR="001C4A3B" w:rsidRDefault="001C4A3B" w:rsidP="001C4A3B"/>
    <w:p w:rsidR="001C4A3B" w:rsidRDefault="001C4A3B" w:rsidP="001C4A3B"/>
    <w:p w:rsidR="001C4A3B" w:rsidRDefault="001C4A3B" w:rsidP="001C4A3B"/>
    <w:p w:rsidR="001C4A3B" w:rsidRDefault="001C4A3B" w:rsidP="001C4A3B"/>
    <w:p w:rsidR="001C4A3B" w:rsidRDefault="001C4A3B" w:rsidP="001C4A3B"/>
    <w:p w:rsidR="001C4A3B" w:rsidRDefault="001C4A3B" w:rsidP="001C4A3B"/>
    <w:p w:rsidR="00495FA1" w:rsidRDefault="00495FA1">
      <w:r>
        <w:br w:type="page"/>
      </w:r>
    </w:p>
    <w:p w:rsidR="000B4B0B" w:rsidRDefault="000B4B0B" w:rsidP="000B4B0B">
      <w:pPr>
        <w:autoSpaceDE w:val="0"/>
        <w:autoSpaceDN w:val="0"/>
        <w:adjustRightInd w:val="0"/>
        <w:spacing w:after="0" w:line="240" w:lineRule="auto"/>
        <w:ind w:left="5245" w:firstLine="6"/>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lastRenderedPageBreak/>
        <w:t xml:space="preserve">Приложение 1 </w:t>
      </w:r>
    </w:p>
    <w:p w:rsidR="000B4B0B" w:rsidRDefault="000B4B0B" w:rsidP="000B4B0B">
      <w:pPr>
        <w:autoSpaceDE w:val="0"/>
        <w:autoSpaceDN w:val="0"/>
        <w:adjustRightInd w:val="0"/>
        <w:spacing w:after="0" w:line="240" w:lineRule="auto"/>
        <w:ind w:left="5245" w:firstLine="6"/>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к приказу КГБУО «АКИАЦ»</w:t>
      </w:r>
    </w:p>
    <w:p w:rsidR="000B4B0B" w:rsidRDefault="000B4B0B" w:rsidP="000B4B0B">
      <w:pPr>
        <w:autoSpaceDE w:val="0"/>
        <w:autoSpaceDN w:val="0"/>
        <w:adjustRightInd w:val="0"/>
        <w:spacing w:after="0" w:line="240" w:lineRule="auto"/>
        <w:ind w:left="5245" w:firstLine="6"/>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от 30.03.2016 №28-о</w:t>
      </w:r>
    </w:p>
    <w:p w:rsidR="000B4B0B" w:rsidRDefault="000B4B0B" w:rsidP="000B4B0B">
      <w:pPr>
        <w:autoSpaceDE w:val="0"/>
        <w:autoSpaceDN w:val="0"/>
        <w:adjustRightInd w:val="0"/>
        <w:spacing w:after="0" w:line="240" w:lineRule="auto"/>
        <w:ind w:left="-709"/>
        <w:jc w:val="center"/>
        <w:outlineLvl w:val="0"/>
        <w:rPr>
          <w:rFonts w:ascii="Times New Roman" w:hAnsi="Times New Roman"/>
          <w:caps/>
          <w:sz w:val="28"/>
          <w:szCs w:val="28"/>
        </w:rPr>
      </w:pPr>
    </w:p>
    <w:p w:rsidR="000B4B0B" w:rsidRDefault="000B4B0B" w:rsidP="000B4B0B">
      <w:pPr>
        <w:autoSpaceDE w:val="0"/>
        <w:autoSpaceDN w:val="0"/>
        <w:adjustRightInd w:val="0"/>
        <w:spacing w:before="108" w:after="108" w:line="240" w:lineRule="auto"/>
        <w:ind w:left="-709"/>
        <w:jc w:val="center"/>
        <w:outlineLvl w:val="0"/>
        <w:rPr>
          <w:rFonts w:ascii="Times New Roman" w:hAnsi="Times New Roman"/>
          <w:sz w:val="28"/>
          <w:szCs w:val="28"/>
        </w:rPr>
      </w:pPr>
      <w:r w:rsidRPr="00CC0373">
        <w:rPr>
          <w:rFonts w:ascii="Times New Roman" w:hAnsi="Times New Roman"/>
          <w:sz w:val="28"/>
          <w:szCs w:val="28"/>
        </w:rPr>
        <w:t>Р</w:t>
      </w:r>
      <w:r>
        <w:rPr>
          <w:rFonts w:ascii="Times New Roman" w:hAnsi="Times New Roman"/>
          <w:sz w:val="28"/>
          <w:szCs w:val="28"/>
        </w:rPr>
        <w:t>ЕГЛАМЕНТ</w:t>
      </w:r>
      <w:r w:rsidRPr="00CC0373">
        <w:rPr>
          <w:rFonts w:ascii="Times New Roman" w:hAnsi="Times New Roman"/>
          <w:sz w:val="28"/>
          <w:szCs w:val="28"/>
        </w:rPr>
        <w:t xml:space="preserve"> </w:t>
      </w:r>
    </w:p>
    <w:p w:rsidR="000B4B0B" w:rsidRDefault="000B4B0B" w:rsidP="000B4B0B">
      <w:pPr>
        <w:autoSpaceDE w:val="0"/>
        <w:autoSpaceDN w:val="0"/>
        <w:adjustRightInd w:val="0"/>
        <w:spacing w:before="108" w:after="108" w:line="240" w:lineRule="auto"/>
        <w:ind w:left="-709"/>
        <w:jc w:val="center"/>
        <w:outlineLvl w:val="0"/>
        <w:rPr>
          <w:rFonts w:ascii="Times New Roman" w:hAnsi="Times New Roman" w:cs="Times New Roman"/>
          <w:b/>
          <w:bCs/>
          <w:color w:val="26282F"/>
          <w:sz w:val="28"/>
          <w:szCs w:val="28"/>
        </w:rPr>
      </w:pPr>
      <w:r w:rsidRPr="00CC0373">
        <w:rPr>
          <w:rFonts w:ascii="Times New Roman" w:hAnsi="Times New Roman"/>
          <w:sz w:val="28"/>
          <w:szCs w:val="28"/>
        </w:rPr>
        <w:t>службы информационно-технологической поддержки внедрения регионального сегмента</w:t>
      </w:r>
      <w:r>
        <w:rPr>
          <w:rFonts w:ascii="Times New Roman" w:hAnsi="Times New Roman"/>
          <w:sz w:val="28"/>
          <w:szCs w:val="28"/>
        </w:rPr>
        <w:t xml:space="preserve"> единой федеральной межведомственной системы учёта контингента обучающихся по основным образовательным программам и дополнительным образовательным программам</w:t>
      </w:r>
      <w:r>
        <w:rPr>
          <w:rFonts w:ascii="Times New Roman" w:hAnsi="Times New Roman" w:cs="Times New Roman"/>
          <w:b/>
          <w:bCs/>
          <w:color w:val="26282F"/>
          <w:sz w:val="28"/>
          <w:szCs w:val="28"/>
        </w:rPr>
        <w:t xml:space="preserve"> </w:t>
      </w:r>
    </w:p>
    <w:p w:rsidR="000B4B0B" w:rsidRDefault="000B4B0B" w:rsidP="001C4A3B"/>
    <w:p w:rsidR="001C4A3B" w:rsidRPr="00C111CD" w:rsidRDefault="001C4A3B" w:rsidP="00EF3AE1">
      <w:pPr>
        <w:pStyle w:val="a9"/>
        <w:numPr>
          <w:ilvl w:val="0"/>
          <w:numId w:val="3"/>
        </w:numPr>
        <w:ind w:left="0" w:firstLine="709"/>
        <w:jc w:val="both"/>
        <w:rPr>
          <w:rFonts w:ascii="Times New Roman" w:hAnsi="Times New Roman" w:cs="Times New Roman"/>
          <w:sz w:val="28"/>
          <w:szCs w:val="28"/>
        </w:rPr>
      </w:pPr>
      <w:r w:rsidRPr="00C111CD">
        <w:rPr>
          <w:rFonts w:ascii="Times New Roman" w:hAnsi="Times New Roman" w:cs="Times New Roman"/>
          <w:b/>
          <w:sz w:val="28"/>
          <w:szCs w:val="28"/>
        </w:rPr>
        <w:t>Термины и определения</w:t>
      </w:r>
    </w:p>
    <w:p w:rsidR="00E8750D" w:rsidRPr="00E8750D"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Пользователь - физическое лицо</w:t>
      </w:r>
      <w:r w:rsidR="00C111CD" w:rsidRPr="00E8750D">
        <w:rPr>
          <w:rFonts w:ascii="Times New Roman" w:hAnsi="Times New Roman" w:cs="Times New Roman"/>
          <w:sz w:val="28"/>
          <w:szCs w:val="28"/>
        </w:rPr>
        <w:t xml:space="preserve">, являющееся работником системы образования Алтайского края, имеющее право </w:t>
      </w:r>
      <w:r w:rsidRPr="00E8750D">
        <w:rPr>
          <w:rFonts w:ascii="Times New Roman" w:hAnsi="Times New Roman" w:cs="Times New Roman"/>
          <w:sz w:val="28"/>
          <w:szCs w:val="28"/>
        </w:rPr>
        <w:t xml:space="preserve">на техническую поддержку Прикладного ПО, либо физическое лицо, представляющее интересы и выступающее от имени </w:t>
      </w:r>
      <w:r w:rsidR="00C111CD" w:rsidRPr="00E8750D">
        <w:rPr>
          <w:rFonts w:ascii="Times New Roman" w:hAnsi="Times New Roman" w:cs="Times New Roman"/>
          <w:sz w:val="28"/>
          <w:szCs w:val="28"/>
        </w:rPr>
        <w:t>образовательной организации Алтайского края</w:t>
      </w:r>
      <w:r w:rsidRPr="00E8750D">
        <w:rPr>
          <w:rFonts w:ascii="Times New Roman" w:hAnsi="Times New Roman" w:cs="Times New Roman"/>
          <w:sz w:val="28"/>
          <w:szCs w:val="28"/>
        </w:rPr>
        <w:t xml:space="preserve">, </w:t>
      </w:r>
      <w:r w:rsidR="00C111CD" w:rsidRPr="00E8750D">
        <w:rPr>
          <w:rFonts w:ascii="Times New Roman" w:hAnsi="Times New Roman" w:cs="Times New Roman"/>
          <w:sz w:val="28"/>
          <w:szCs w:val="28"/>
        </w:rPr>
        <w:t xml:space="preserve">имеющей право </w:t>
      </w:r>
      <w:r w:rsidRPr="00E8750D">
        <w:rPr>
          <w:rFonts w:ascii="Times New Roman" w:hAnsi="Times New Roman" w:cs="Times New Roman"/>
          <w:sz w:val="28"/>
          <w:szCs w:val="28"/>
        </w:rPr>
        <w:t>на техническую поддержку Прикл</w:t>
      </w:r>
      <w:r w:rsidR="00E8750D" w:rsidRPr="00E8750D">
        <w:rPr>
          <w:rFonts w:ascii="Times New Roman" w:hAnsi="Times New Roman" w:cs="Times New Roman"/>
          <w:sz w:val="28"/>
          <w:szCs w:val="28"/>
        </w:rPr>
        <w:t>адного ПО.</w:t>
      </w:r>
    </w:p>
    <w:p w:rsidR="00E8750D" w:rsidRPr="00E8750D"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 xml:space="preserve">Идентифицирующая Пользователя информация - фамилия, имя и отчество Пользователя, и наименование </w:t>
      </w:r>
      <w:r w:rsidR="00C111CD" w:rsidRPr="00E8750D">
        <w:rPr>
          <w:rFonts w:ascii="Times New Roman" w:hAnsi="Times New Roman" w:cs="Times New Roman"/>
          <w:sz w:val="28"/>
          <w:szCs w:val="28"/>
        </w:rPr>
        <w:t>образовательной организации</w:t>
      </w:r>
      <w:r w:rsidRPr="00E8750D">
        <w:rPr>
          <w:rFonts w:ascii="Times New Roman" w:hAnsi="Times New Roman" w:cs="Times New Roman"/>
          <w:sz w:val="28"/>
          <w:szCs w:val="28"/>
        </w:rPr>
        <w:t xml:space="preserve">, от имени которого выступает Пользователь (в том случае, если Пользователь представляет интересы и выступает от имени </w:t>
      </w:r>
      <w:r w:rsidR="00C111CD" w:rsidRPr="00E8750D">
        <w:rPr>
          <w:rFonts w:ascii="Times New Roman" w:hAnsi="Times New Roman" w:cs="Times New Roman"/>
          <w:sz w:val="28"/>
          <w:szCs w:val="28"/>
        </w:rPr>
        <w:t>образовательной организации Алтайского края</w:t>
      </w:r>
      <w:r w:rsidR="00E8750D">
        <w:rPr>
          <w:rFonts w:ascii="Times New Roman" w:hAnsi="Times New Roman" w:cs="Times New Roman"/>
          <w:sz w:val="28"/>
          <w:szCs w:val="28"/>
        </w:rPr>
        <w:t>).</w:t>
      </w:r>
    </w:p>
    <w:p w:rsidR="00E8750D" w:rsidRPr="00E8750D"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Прикладное программное обеспечение (Прикладное ПО) – совокупность п</w:t>
      </w:r>
      <w:r w:rsidR="00E8750D">
        <w:rPr>
          <w:rFonts w:ascii="Times New Roman" w:hAnsi="Times New Roman" w:cs="Times New Roman"/>
          <w:sz w:val="28"/>
          <w:szCs w:val="28"/>
        </w:rPr>
        <w:t>рограмм для ЭВМ Заказчика.</w:t>
      </w:r>
    </w:p>
    <w:p w:rsidR="00E8750D" w:rsidRPr="00E8750D"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Техническая поддержка Прикладного ПО означает совокупность видов абонентных сервисных услуг по об</w:t>
      </w:r>
      <w:r w:rsidR="00E8750D" w:rsidRPr="00E8750D">
        <w:rPr>
          <w:rFonts w:ascii="Times New Roman" w:hAnsi="Times New Roman" w:cs="Times New Roman"/>
          <w:sz w:val="28"/>
          <w:szCs w:val="28"/>
        </w:rPr>
        <w:t>служиванию Прикла</w:t>
      </w:r>
      <w:r w:rsidR="00E8750D">
        <w:rPr>
          <w:rFonts w:ascii="Times New Roman" w:hAnsi="Times New Roman" w:cs="Times New Roman"/>
          <w:sz w:val="28"/>
          <w:szCs w:val="28"/>
        </w:rPr>
        <w:t>дного ПО.</w:t>
      </w:r>
    </w:p>
    <w:p w:rsidR="00E8750D" w:rsidRPr="00E8750D"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Компонент Прикладного ПО означает программный компонент Прикладного ПО, выделенный в качестве составной части в соответствии с эксплуатационной докум</w:t>
      </w:r>
      <w:r w:rsidR="00E8750D">
        <w:rPr>
          <w:rFonts w:ascii="Times New Roman" w:hAnsi="Times New Roman" w:cs="Times New Roman"/>
          <w:sz w:val="28"/>
          <w:szCs w:val="28"/>
        </w:rPr>
        <w:t>ентацией на Прикладное ПО.</w:t>
      </w:r>
    </w:p>
    <w:p w:rsidR="00E8750D" w:rsidRPr="00E8750D"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Версия Прикладного ПО – фиксированное по реализуемым функциональным возможностям состояние компонент Прикладного ПО, определяемое по первой группе цифр в ном</w:t>
      </w:r>
      <w:r w:rsidR="00E8750D">
        <w:rPr>
          <w:rFonts w:ascii="Times New Roman" w:hAnsi="Times New Roman" w:cs="Times New Roman"/>
          <w:sz w:val="28"/>
          <w:szCs w:val="28"/>
        </w:rPr>
        <w:t>ере версии Прикладного ПО.</w:t>
      </w:r>
    </w:p>
    <w:p w:rsidR="00E8750D" w:rsidRPr="00E8750D"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Сборка версии Прикладного ПО – фиксированное состояние программного кода компонент Прикладного ПО, определяемое по второй и третьей группе цифр в ном</w:t>
      </w:r>
      <w:r w:rsidR="00E8750D">
        <w:rPr>
          <w:rFonts w:ascii="Times New Roman" w:hAnsi="Times New Roman" w:cs="Times New Roman"/>
          <w:sz w:val="28"/>
          <w:szCs w:val="28"/>
        </w:rPr>
        <w:t>ере версии Прикладного ПО.</w:t>
      </w:r>
    </w:p>
    <w:p w:rsidR="00E8750D" w:rsidRPr="00E8750D"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Рабочи</w:t>
      </w:r>
      <w:r w:rsidR="00E8750D" w:rsidRPr="00E8750D">
        <w:rPr>
          <w:rFonts w:ascii="Times New Roman" w:hAnsi="Times New Roman" w:cs="Times New Roman"/>
          <w:sz w:val="28"/>
          <w:szCs w:val="28"/>
        </w:rPr>
        <w:t>й день - промежуток времени с 8</w:t>
      </w:r>
      <w:r w:rsidRPr="00E8750D">
        <w:rPr>
          <w:rFonts w:ascii="Times New Roman" w:hAnsi="Times New Roman" w:cs="Times New Roman"/>
          <w:sz w:val="28"/>
          <w:szCs w:val="28"/>
        </w:rPr>
        <w:t>-</w:t>
      </w:r>
      <w:r w:rsidR="00E8750D" w:rsidRPr="00E8750D">
        <w:rPr>
          <w:rFonts w:ascii="Times New Roman" w:hAnsi="Times New Roman" w:cs="Times New Roman"/>
          <w:sz w:val="28"/>
          <w:szCs w:val="28"/>
        </w:rPr>
        <w:t>3</w:t>
      </w:r>
      <w:r w:rsidRPr="00E8750D">
        <w:rPr>
          <w:rFonts w:ascii="Times New Roman" w:hAnsi="Times New Roman" w:cs="Times New Roman"/>
          <w:sz w:val="28"/>
          <w:szCs w:val="28"/>
        </w:rPr>
        <w:t>0 до 1</w:t>
      </w:r>
      <w:r w:rsidR="00E8750D" w:rsidRPr="00E8750D">
        <w:rPr>
          <w:rFonts w:ascii="Times New Roman" w:hAnsi="Times New Roman" w:cs="Times New Roman"/>
          <w:sz w:val="28"/>
          <w:szCs w:val="28"/>
        </w:rPr>
        <w:t>7</w:t>
      </w:r>
      <w:r w:rsidRPr="00E8750D">
        <w:rPr>
          <w:rFonts w:ascii="Times New Roman" w:hAnsi="Times New Roman" w:cs="Times New Roman"/>
          <w:sz w:val="28"/>
          <w:szCs w:val="28"/>
        </w:rPr>
        <w:t xml:space="preserve">-00 </w:t>
      </w:r>
      <w:r w:rsidR="00E8750D" w:rsidRPr="00E8750D">
        <w:rPr>
          <w:rFonts w:ascii="Times New Roman" w:hAnsi="Times New Roman" w:cs="Times New Roman"/>
          <w:sz w:val="28"/>
          <w:szCs w:val="28"/>
        </w:rPr>
        <w:t xml:space="preserve">(часовой пояс </w:t>
      </w:r>
      <w:r w:rsidR="00E8750D" w:rsidRPr="00E8750D">
        <w:rPr>
          <w:rFonts w:ascii="Times New Roman" w:hAnsi="Times New Roman" w:cs="Times New Roman"/>
          <w:sz w:val="28"/>
          <w:szCs w:val="28"/>
          <w:lang w:val="en-US"/>
        </w:rPr>
        <w:t>UTC</w:t>
      </w:r>
      <w:r w:rsidR="00E8750D" w:rsidRPr="00E8750D">
        <w:rPr>
          <w:rFonts w:ascii="Times New Roman" w:hAnsi="Times New Roman" w:cs="Times New Roman"/>
          <w:sz w:val="28"/>
          <w:szCs w:val="28"/>
        </w:rPr>
        <w:t>+07:00 Красноярск (</w:t>
      </w:r>
      <w:r w:rsidR="00E8750D" w:rsidRPr="00E8750D">
        <w:rPr>
          <w:rFonts w:ascii="Times New Roman" w:hAnsi="Times New Roman" w:cs="Times New Roman"/>
          <w:sz w:val="28"/>
          <w:szCs w:val="28"/>
          <w:lang w:val="en-US"/>
        </w:rPr>
        <w:t>RTZ</w:t>
      </w:r>
      <w:r w:rsidR="00E8750D" w:rsidRPr="00E8750D">
        <w:rPr>
          <w:rFonts w:ascii="Times New Roman" w:hAnsi="Times New Roman" w:cs="Times New Roman"/>
          <w:sz w:val="28"/>
          <w:szCs w:val="28"/>
        </w:rPr>
        <w:t xml:space="preserve"> 6) </w:t>
      </w:r>
      <w:r w:rsidR="00E8750D" w:rsidRPr="00E8750D">
        <w:rPr>
          <w:rFonts w:ascii="Times New Roman" w:hAnsi="Times New Roman" w:cs="Times New Roman"/>
          <w:sz w:val="28"/>
          <w:szCs w:val="28"/>
          <w:lang w:val="en-US"/>
        </w:rPr>
        <w:t>c</w:t>
      </w:r>
      <w:r w:rsidR="00E8750D" w:rsidRPr="00E8750D">
        <w:rPr>
          <w:rFonts w:ascii="Times New Roman" w:hAnsi="Times New Roman" w:cs="Times New Roman"/>
          <w:sz w:val="28"/>
          <w:szCs w:val="28"/>
        </w:rPr>
        <w:t xml:space="preserve"> перерывом на обед с 13-00 до 13-30</w:t>
      </w:r>
      <w:r w:rsidRPr="00E8750D">
        <w:rPr>
          <w:rFonts w:ascii="Times New Roman" w:hAnsi="Times New Roman" w:cs="Times New Roman"/>
          <w:sz w:val="28"/>
          <w:szCs w:val="28"/>
        </w:rPr>
        <w:t xml:space="preserve">, за исключением выходных и праздничных дней согласно законодательству Российской </w:t>
      </w:r>
      <w:r w:rsidR="00E8750D">
        <w:rPr>
          <w:rFonts w:ascii="Times New Roman" w:hAnsi="Times New Roman" w:cs="Times New Roman"/>
          <w:sz w:val="28"/>
          <w:szCs w:val="28"/>
        </w:rPr>
        <w:t>Федерации.</w:t>
      </w:r>
    </w:p>
    <w:p w:rsidR="005C1660" w:rsidRPr="005C1660" w:rsidRDefault="001C4A3B" w:rsidP="00EF3AE1">
      <w:pPr>
        <w:pStyle w:val="a9"/>
        <w:numPr>
          <w:ilvl w:val="1"/>
          <w:numId w:val="3"/>
        </w:numPr>
        <w:spacing w:line="240" w:lineRule="auto"/>
        <w:ind w:left="0" w:firstLine="709"/>
        <w:jc w:val="both"/>
        <w:rPr>
          <w:rFonts w:ascii="Times New Roman" w:hAnsi="Times New Roman" w:cs="Times New Roman"/>
          <w:b/>
          <w:sz w:val="28"/>
          <w:szCs w:val="28"/>
        </w:rPr>
      </w:pPr>
      <w:r w:rsidRPr="00E8750D">
        <w:rPr>
          <w:rFonts w:ascii="Times New Roman" w:hAnsi="Times New Roman" w:cs="Times New Roman"/>
          <w:sz w:val="28"/>
          <w:szCs w:val="28"/>
        </w:rPr>
        <w:t>Рабочий час - астрономический час в пределах Рабочего дня.</w:t>
      </w:r>
    </w:p>
    <w:p w:rsidR="005C1660" w:rsidRPr="00541902" w:rsidRDefault="005C1660" w:rsidP="00EF3AE1">
      <w:pPr>
        <w:pStyle w:val="a9"/>
        <w:numPr>
          <w:ilvl w:val="1"/>
          <w:numId w:val="3"/>
        </w:numPr>
        <w:spacing w:line="240" w:lineRule="auto"/>
        <w:ind w:left="0" w:firstLine="709"/>
        <w:jc w:val="both"/>
        <w:rPr>
          <w:rFonts w:ascii="Times New Roman" w:hAnsi="Times New Roman" w:cs="Times New Roman"/>
          <w:sz w:val="28"/>
          <w:szCs w:val="28"/>
        </w:rPr>
      </w:pPr>
      <w:r w:rsidRPr="00541902">
        <w:rPr>
          <w:rFonts w:ascii="Times New Roman" w:hAnsi="Times New Roman" w:cs="Times New Roman"/>
          <w:sz w:val="28"/>
          <w:szCs w:val="28"/>
        </w:rPr>
        <w:t xml:space="preserve">Обращение – сообщение Пользователя, </w:t>
      </w:r>
      <w:r w:rsidR="00A65C77">
        <w:rPr>
          <w:rFonts w:ascii="Times New Roman" w:hAnsi="Times New Roman" w:cs="Times New Roman"/>
          <w:sz w:val="28"/>
          <w:szCs w:val="28"/>
        </w:rPr>
        <w:t xml:space="preserve">направленное </w:t>
      </w:r>
      <w:r w:rsidRPr="00541902">
        <w:rPr>
          <w:rFonts w:ascii="Times New Roman" w:hAnsi="Times New Roman" w:cs="Times New Roman"/>
          <w:sz w:val="28"/>
          <w:szCs w:val="28"/>
        </w:rPr>
        <w:t xml:space="preserve">в адрес службы технической поддержки. </w:t>
      </w:r>
    </w:p>
    <w:p w:rsidR="005C1660" w:rsidRPr="00541902" w:rsidRDefault="005C1660" w:rsidP="00EF3AE1">
      <w:pPr>
        <w:pStyle w:val="a9"/>
        <w:numPr>
          <w:ilvl w:val="1"/>
          <w:numId w:val="3"/>
        </w:numPr>
        <w:spacing w:line="240" w:lineRule="auto"/>
        <w:ind w:left="0" w:firstLine="709"/>
        <w:jc w:val="both"/>
        <w:rPr>
          <w:rFonts w:ascii="Times New Roman" w:hAnsi="Times New Roman" w:cs="Times New Roman"/>
          <w:sz w:val="28"/>
          <w:szCs w:val="28"/>
        </w:rPr>
      </w:pPr>
      <w:r w:rsidRPr="00541902">
        <w:rPr>
          <w:rFonts w:ascii="Times New Roman" w:hAnsi="Times New Roman" w:cs="Times New Roman"/>
          <w:sz w:val="28"/>
          <w:szCs w:val="28"/>
        </w:rPr>
        <w:t xml:space="preserve">Инцидент - нештатная ситуация, не являющаяся частью штатного функционирования Прикладного ПО, связанная с потерей или возможной потерей функционирования Прикладного ПО. </w:t>
      </w:r>
    </w:p>
    <w:p w:rsidR="005C1660" w:rsidRPr="00541902" w:rsidRDefault="005C1660" w:rsidP="00EF3AE1">
      <w:pPr>
        <w:pStyle w:val="a9"/>
        <w:numPr>
          <w:ilvl w:val="1"/>
          <w:numId w:val="3"/>
        </w:numPr>
        <w:spacing w:line="240" w:lineRule="auto"/>
        <w:ind w:left="0" w:firstLine="709"/>
        <w:jc w:val="both"/>
        <w:rPr>
          <w:rFonts w:ascii="Times New Roman" w:hAnsi="Times New Roman" w:cs="Times New Roman"/>
          <w:sz w:val="28"/>
          <w:szCs w:val="28"/>
        </w:rPr>
      </w:pPr>
      <w:r w:rsidRPr="00541902">
        <w:rPr>
          <w:rFonts w:ascii="Times New Roman" w:hAnsi="Times New Roman" w:cs="Times New Roman"/>
          <w:sz w:val="28"/>
          <w:szCs w:val="28"/>
        </w:rPr>
        <w:t xml:space="preserve">Критический инцидент </w:t>
      </w:r>
      <w:r w:rsidR="00A65C77">
        <w:rPr>
          <w:rFonts w:ascii="Times New Roman" w:hAnsi="Times New Roman" w:cs="Times New Roman"/>
          <w:sz w:val="28"/>
          <w:szCs w:val="28"/>
        </w:rPr>
        <w:t>–</w:t>
      </w:r>
      <w:r w:rsidRPr="00541902">
        <w:rPr>
          <w:rFonts w:ascii="Times New Roman" w:hAnsi="Times New Roman" w:cs="Times New Roman"/>
          <w:sz w:val="28"/>
          <w:szCs w:val="28"/>
        </w:rPr>
        <w:t xml:space="preserve"> инцидент, который приводит к неработоспособности или к существенному ухудшению работоспособности Прикладного ПО, что вызывает остановку ключевых бизнес-процессов. </w:t>
      </w:r>
    </w:p>
    <w:p w:rsidR="005C1660" w:rsidRPr="00541902" w:rsidRDefault="005C1660" w:rsidP="00EF3AE1">
      <w:pPr>
        <w:pStyle w:val="a9"/>
        <w:numPr>
          <w:ilvl w:val="1"/>
          <w:numId w:val="3"/>
        </w:numPr>
        <w:spacing w:line="240" w:lineRule="auto"/>
        <w:ind w:left="0" w:firstLine="709"/>
        <w:jc w:val="both"/>
        <w:rPr>
          <w:rFonts w:ascii="Times New Roman" w:hAnsi="Times New Roman" w:cs="Times New Roman"/>
          <w:sz w:val="28"/>
          <w:szCs w:val="28"/>
        </w:rPr>
      </w:pPr>
      <w:r w:rsidRPr="00541902">
        <w:rPr>
          <w:rFonts w:ascii="Times New Roman" w:hAnsi="Times New Roman" w:cs="Times New Roman"/>
          <w:sz w:val="28"/>
          <w:szCs w:val="28"/>
        </w:rPr>
        <w:t xml:space="preserve">Некритичный инцидент </w:t>
      </w:r>
      <w:r w:rsidR="00AC5255">
        <w:rPr>
          <w:rFonts w:ascii="Times New Roman" w:hAnsi="Times New Roman" w:cs="Times New Roman"/>
          <w:sz w:val="28"/>
          <w:szCs w:val="28"/>
        </w:rPr>
        <w:t>–</w:t>
      </w:r>
      <w:r w:rsidRPr="00541902">
        <w:rPr>
          <w:rFonts w:ascii="Times New Roman" w:hAnsi="Times New Roman" w:cs="Times New Roman"/>
          <w:sz w:val="28"/>
          <w:szCs w:val="28"/>
        </w:rPr>
        <w:t xml:space="preserve"> все остальные инциденты, которые не оказывают существенного негативного влияния на работоспособность и функционал Прикладного ПО. </w:t>
      </w:r>
    </w:p>
    <w:p w:rsidR="00E8750D" w:rsidRDefault="005C1660" w:rsidP="00EF3AE1">
      <w:pPr>
        <w:pStyle w:val="a9"/>
        <w:numPr>
          <w:ilvl w:val="1"/>
          <w:numId w:val="3"/>
        </w:numPr>
        <w:spacing w:line="240" w:lineRule="auto"/>
        <w:ind w:left="0" w:firstLine="709"/>
        <w:jc w:val="both"/>
        <w:rPr>
          <w:rFonts w:ascii="Times New Roman" w:hAnsi="Times New Roman" w:cs="Times New Roman"/>
          <w:sz w:val="28"/>
          <w:szCs w:val="28"/>
        </w:rPr>
      </w:pPr>
      <w:r w:rsidRPr="00541902">
        <w:rPr>
          <w:rFonts w:ascii="Times New Roman" w:hAnsi="Times New Roman" w:cs="Times New Roman"/>
          <w:sz w:val="28"/>
          <w:szCs w:val="28"/>
        </w:rPr>
        <w:t xml:space="preserve">Время реакции </w:t>
      </w:r>
      <w:r w:rsidR="003804EA">
        <w:rPr>
          <w:rFonts w:ascii="Times New Roman" w:hAnsi="Times New Roman" w:cs="Times New Roman"/>
          <w:sz w:val="28"/>
          <w:szCs w:val="28"/>
        </w:rPr>
        <w:t>–</w:t>
      </w:r>
      <w:r w:rsidRPr="00541902">
        <w:rPr>
          <w:rFonts w:ascii="Times New Roman" w:hAnsi="Times New Roman" w:cs="Times New Roman"/>
          <w:sz w:val="28"/>
          <w:szCs w:val="28"/>
        </w:rPr>
        <w:t xml:space="preserve"> период времени в рабочих часах от получения обращения Пользователя до принятия обращения службой </w:t>
      </w:r>
      <w:r w:rsidR="009652B6">
        <w:rPr>
          <w:rFonts w:ascii="Times New Roman" w:hAnsi="Times New Roman" w:cs="Times New Roman"/>
          <w:sz w:val="28"/>
          <w:szCs w:val="28"/>
        </w:rPr>
        <w:t>информационно-т</w:t>
      </w:r>
      <w:r w:rsidRPr="00541902">
        <w:rPr>
          <w:rFonts w:ascii="Times New Roman" w:hAnsi="Times New Roman" w:cs="Times New Roman"/>
          <w:sz w:val="28"/>
          <w:szCs w:val="28"/>
        </w:rPr>
        <w:t>ехнической поддержки, что подтверждается ответным электронным сообщением по электронной почте или звонком по телефону, содержащим оповещение о регистрации обращения (инцидента) и номер зарегистрированного обращения (инцидента). Оповещение о регистрации обращения (инцидента) может содержать запрос информации по существу обращения, предоставление консультации или рекомендаций, а также готовое решение при его наличии.</w:t>
      </w:r>
    </w:p>
    <w:p w:rsidR="00EF3AE1" w:rsidRPr="00541902" w:rsidRDefault="00EF3AE1" w:rsidP="00EF3AE1">
      <w:pPr>
        <w:pStyle w:val="a9"/>
        <w:spacing w:line="240" w:lineRule="auto"/>
        <w:ind w:left="283"/>
        <w:jc w:val="both"/>
        <w:rPr>
          <w:rFonts w:ascii="Times New Roman" w:hAnsi="Times New Roman" w:cs="Times New Roman"/>
          <w:sz w:val="28"/>
          <w:szCs w:val="28"/>
        </w:rPr>
      </w:pPr>
    </w:p>
    <w:p w:rsidR="001C4A3B" w:rsidRPr="00C918DB" w:rsidRDefault="001C4A3B" w:rsidP="00EF3AE1">
      <w:pPr>
        <w:pStyle w:val="a9"/>
        <w:numPr>
          <w:ilvl w:val="0"/>
          <w:numId w:val="3"/>
        </w:numPr>
        <w:spacing w:line="240" w:lineRule="auto"/>
        <w:ind w:left="0" w:firstLine="709"/>
        <w:jc w:val="both"/>
        <w:rPr>
          <w:rFonts w:ascii="Times New Roman" w:hAnsi="Times New Roman" w:cs="Times New Roman"/>
          <w:sz w:val="28"/>
          <w:szCs w:val="28"/>
        </w:rPr>
      </w:pPr>
      <w:r w:rsidRPr="00C918DB">
        <w:rPr>
          <w:rFonts w:ascii="Times New Roman" w:hAnsi="Times New Roman" w:cs="Times New Roman"/>
          <w:b/>
          <w:sz w:val="28"/>
          <w:szCs w:val="28"/>
        </w:rPr>
        <w:t>Общие положения</w:t>
      </w:r>
    </w:p>
    <w:p w:rsidR="00A92982" w:rsidRDefault="00A92982" w:rsidP="00EF3AE1">
      <w:pPr>
        <w:pStyle w:val="a9"/>
        <w:numPr>
          <w:ilvl w:val="1"/>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регламент разработан согласно </w:t>
      </w:r>
      <w:r w:rsidRPr="00A92982">
        <w:rPr>
          <w:rFonts w:ascii="Times New Roman" w:hAnsi="Times New Roman" w:cs="Times New Roman"/>
          <w:sz w:val="28"/>
          <w:szCs w:val="28"/>
        </w:rPr>
        <w:t xml:space="preserve">Унифицированным функционально-технических требованиям к региональному сегменту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w:t>
      </w:r>
    </w:p>
    <w:p w:rsidR="00C918DB"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C918DB">
        <w:rPr>
          <w:rFonts w:ascii="Times New Roman" w:hAnsi="Times New Roman" w:cs="Times New Roman"/>
          <w:sz w:val="28"/>
          <w:szCs w:val="28"/>
        </w:rPr>
        <w:t xml:space="preserve">Настоящий Регламент устанавливает порядок предоставления услуг по оказанию </w:t>
      </w:r>
      <w:r w:rsidR="001E7E56" w:rsidRPr="00C918DB">
        <w:rPr>
          <w:rFonts w:ascii="Times New Roman" w:hAnsi="Times New Roman" w:cs="Times New Roman"/>
          <w:sz w:val="28"/>
          <w:szCs w:val="28"/>
        </w:rPr>
        <w:t>информационно-</w:t>
      </w:r>
      <w:r w:rsidRPr="00C918DB">
        <w:rPr>
          <w:rFonts w:ascii="Times New Roman" w:hAnsi="Times New Roman" w:cs="Times New Roman"/>
          <w:sz w:val="28"/>
          <w:szCs w:val="28"/>
        </w:rPr>
        <w:t>технической поддержки Прикладного ПО</w:t>
      </w:r>
      <w:r w:rsidR="001E7E56" w:rsidRPr="00C918DB">
        <w:rPr>
          <w:rFonts w:ascii="Times New Roman" w:hAnsi="Times New Roman" w:cs="Times New Roman"/>
          <w:sz w:val="28"/>
          <w:szCs w:val="28"/>
        </w:rPr>
        <w:t xml:space="preserve"> РИС «Сетевой край. Образование» </w:t>
      </w:r>
      <w:r w:rsidR="001E7E56" w:rsidRPr="00C918DB">
        <w:rPr>
          <w:rFonts w:ascii="Times New Roman" w:hAnsi="Times New Roman"/>
          <w:sz w:val="28"/>
          <w:szCs w:val="28"/>
        </w:rPr>
        <w:t>службы информационно-технологической поддержки внедрения регионального сегмента единой федеральной межведомственной системы учёта контингента обучающихся по основным образовательным программам и дополнительным образовательным программам</w:t>
      </w:r>
      <w:r w:rsidR="006201B0">
        <w:rPr>
          <w:rFonts w:ascii="Times New Roman" w:hAnsi="Times New Roman"/>
          <w:sz w:val="28"/>
          <w:szCs w:val="28"/>
        </w:rPr>
        <w:t xml:space="preserve"> (далее </w:t>
      </w:r>
      <w:r w:rsidR="006201B0" w:rsidRPr="00C918DB">
        <w:rPr>
          <w:rFonts w:ascii="Times New Roman" w:hAnsi="Times New Roman"/>
          <w:sz w:val="28"/>
          <w:szCs w:val="28"/>
        </w:rPr>
        <w:t>служб</w:t>
      </w:r>
      <w:r w:rsidR="006201B0">
        <w:rPr>
          <w:rFonts w:ascii="Times New Roman" w:hAnsi="Times New Roman"/>
          <w:sz w:val="28"/>
          <w:szCs w:val="28"/>
        </w:rPr>
        <w:t>а</w:t>
      </w:r>
      <w:r w:rsidR="006201B0" w:rsidRPr="00C918DB">
        <w:rPr>
          <w:rFonts w:ascii="Times New Roman" w:hAnsi="Times New Roman"/>
          <w:sz w:val="28"/>
          <w:szCs w:val="28"/>
        </w:rPr>
        <w:t xml:space="preserve"> информационно-технологической поддержки</w:t>
      </w:r>
      <w:r w:rsidR="006201B0">
        <w:rPr>
          <w:rFonts w:ascii="Times New Roman" w:hAnsi="Times New Roman"/>
          <w:sz w:val="28"/>
          <w:szCs w:val="28"/>
        </w:rPr>
        <w:t>)</w:t>
      </w:r>
      <w:r w:rsidR="001E7E56" w:rsidRPr="00C918DB">
        <w:rPr>
          <w:rFonts w:ascii="Times New Roman" w:hAnsi="Times New Roman"/>
          <w:sz w:val="28"/>
          <w:szCs w:val="28"/>
        </w:rPr>
        <w:t xml:space="preserve"> Краевого государственного бюджетного учреждения образования «Алтайский краевой информационно-аналитический центр»</w:t>
      </w:r>
      <w:r w:rsidRPr="00C918DB">
        <w:rPr>
          <w:rFonts w:ascii="Times New Roman" w:hAnsi="Times New Roman" w:cs="Times New Roman"/>
          <w:sz w:val="28"/>
          <w:szCs w:val="28"/>
        </w:rPr>
        <w:t>, далее по тексту - Исполнитель.</w:t>
      </w:r>
    </w:p>
    <w:p w:rsidR="00C32952"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C918DB">
        <w:rPr>
          <w:rFonts w:ascii="Times New Roman" w:hAnsi="Times New Roman" w:cs="Times New Roman"/>
          <w:sz w:val="28"/>
          <w:szCs w:val="28"/>
        </w:rPr>
        <w:t xml:space="preserve">Техническая поддержка Прикладного ПО доступна </w:t>
      </w:r>
      <w:r w:rsidR="003678AA" w:rsidRPr="00C918DB">
        <w:rPr>
          <w:rFonts w:ascii="Times New Roman" w:hAnsi="Times New Roman" w:cs="Times New Roman"/>
          <w:sz w:val="28"/>
          <w:szCs w:val="28"/>
        </w:rPr>
        <w:t xml:space="preserve">всем </w:t>
      </w:r>
      <w:r w:rsidRPr="00C918DB">
        <w:rPr>
          <w:rFonts w:ascii="Times New Roman" w:hAnsi="Times New Roman" w:cs="Times New Roman"/>
          <w:sz w:val="28"/>
          <w:szCs w:val="28"/>
        </w:rPr>
        <w:t xml:space="preserve">Пользователям, </w:t>
      </w:r>
      <w:r w:rsidR="003678AA" w:rsidRPr="00C918DB">
        <w:rPr>
          <w:rFonts w:ascii="Times New Roman" w:hAnsi="Times New Roman" w:cs="Times New Roman"/>
          <w:sz w:val="28"/>
          <w:szCs w:val="28"/>
        </w:rPr>
        <w:t xml:space="preserve">зарегистрированным в информационных системах РИС «Сетевой край. Образование». </w:t>
      </w:r>
    </w:p>
    <w:p w:rsidR="00C918DB"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C918DB">
        <w:rPr>
          <w:rFonts w:ascii="Times New Roman" w:hAnsi="Times New Roman" w:cs="Times New Roman"/>
          <w:sz w:val="28"/>
          <w:szCs w:val="28"/>
        </w:rPr>
        <w:t xml:space="preserve">Пользователь считается принявшим и безоговорочно согласным с условиями настоящего Регламента с момента осуществления первого запроса (как устно, так и письменно) в </w:t>
      </w:r>
      <w:r w:rsidR="00801A03">
        <w:rPr>
          <w:rFonts w:ascii="Times New Roman" w:hAnsi="Times New Roman" w:cs="Times New Roman"/>
          <w:sz w:val="28"/>
          <w:szCs w:val="28"/>
        </w:rPr>
        <w:t>с</w:t>
      </w:r>
      <w:r w:rsidRPr="00C918DB">
        <w:rPr>
          <w:rFonts w:ascii="Times New Roman" w:hAnsi="Times New Roman" w:cs="Times New Roman"/>
          <w:sz w:val="28"/>
          <w:szCs w:val="28"/>
        </w:rPr>
        <w:t xml:space="preserve">лужбу </w:t>
      </w:r>
      <w:r w:rsidR="00801A03">
        <w:rPr>
          <w:rFonts w:ascii="Times New Roman" w:hAnsi="Times New Roman" w:cs="Times New Roman"/>
          <w:sz w:val="28"/>
          <w:szCs w:val="28"/>
        </w:rPr>
        <w:t>информационно-</w:t>
      </w:r>
      <w:r w:rsidRPr="00C918DB">
        <w:rPr>
          <w:rFonts w:ascii="Times New Roman" w:hAnsi="Times New Roman" w:cs="Times New Roman"/>
          <w:sz w:val="28"/>
          <w:szCs w:val="28"/>
        </w:rPr>
        <w:t>технической поддержки.</w:t>
      </w:r>
    </w:p>
    <w:p w:rsidR="00B32821" w:rsidRPr="00B32821" w:rsidRDefault="00B32821" w:rsidP="00EF3AE1">
      <w:pPr>
        <w:spacing w:line="240" w:lineRule="auto"/>
        <w:jc w:val="both"/>
        <w:rPr>
          <w:rFonts w:ascii="Times New Roman" w:hAnsi="Times New Roman" w:cs="Times New Roman"/>
          <w:sz w:val="28"/>
          <w:szCs w:val="28"/>
        </w:rPr>
      </w:pPr>
    </w:p>
    <w:p w:rsidR="00C918DB" w:rsidRDefault="00C918DB" w:rsidP="00EF3AE1">
      <w:pPr>
        <w:pStyle w:val="a9"/>
        <w:spacing w:line="240" w:lineRule="auto"/>
        <w:ind w:left="0" w:firstLine="283"/>
        <w:jc w:val="both"/>
        <w:rPr>
          <w:rFonts w:ascii="Times New Roman" w:hAnsi="Times New Roman" w:cs="Times New Roman"/>
          <w:sz w:val="28"/>
          <w:szCs w:val="28"/>
        </w:rPr>
      </w:pPr>
    </w:p>
    <w:p w:rsidR="001C4A3B" w:rsidRPr="00C918DB" w:rsidRDefault="001C4A3B" w:rsidP="00EF3AE1">
      <w:pPr>
        <w:pStyle w:val="a9"/>
        <w:numPr>
          <w:ilvl w:val="0"/>
          <w:numId w:val="3"/>
        </w:numPr>
        <w:spacing w:line="240" w:lineRule="auto"/>
        <w:ind w:left="0" w:firstLine="709"/>
        <w:jc w:val="both"/>
        <w:rPr>
          <w:rFonts w:ascii="Times New Roman" w:hAnsi="Times New Roman" w:cs="Times New Roman"/>
          <w:sz w:val="28"/>
          <w:szCs w:val="28"/>
        </w:rPr>
      </w:pPr>
      <w:bookmarkStart w:id="0" w:name="_GoBack"/>
      <w:bookmarkEnd w:id="0"/>
      <w:r w:rsidRPr="00C918DB">
        <w:rPr>
          <w:rFonts w:ascii="Times New Roman" w:hAnsi="Times New Roman" w:cs="Times New Roman"/>
          <w:b/>
          <w:sz w:val="28"/>
          <w:szCs w:val="28"/>
        </w:rPr>
        <w:t>Порядок обращения за технической поддержкой</w:t>
      </w:r>
    </w:p>
    <w:p w:rsidR="00C918DB"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C918DB">
        <w:rPr>
          <w:rFonts w:ascii="Times New Roman" w:hAnsi="Times New Roman" w:cs="Times New Roman"/>
          <w:sz w:val="28"/>
          <w:szCs w:val="28"/>
        </w:rPr>
        <w:t xml:space="preserve">Обращения в </w:t>
      </w:r>
      <w:r w:rsidR="00A12F1C" w:rsidRPr="00C918DB">
        <w:rPr>
          <w:rFonts w:ascii="Times New Roman" w:hAnsi="Times New Roman"/>
          <w:sz w:val="28"/>
          <w:szCs w:val="28"/>
        </w:rPr>
        <w:t xml:space="preserve">службы информационно-технологической поддержки </w:t>
      </w:r>
      <w:r w:rsidRPr="00C918DB">
        <w:rPr>
          <w:rFonts w:ascii="Times New Roman" w:hAnsi="Times New Roman" w:cs="Times New Roman"/>
          <w:sz w:val="28"/>
          <w:szCs w:val="28"/>
        </w:rPr>
        <w:t>Исполнителя осуществляются путем направления запроса с указанием идентифици</w:t>
      </w:r>
      <w:r w:rsidR="0034103F">
        <w:rPr>
          <w:rFonts w:ascii="Times New Roman" w:hAnsi="Times New Roman" w:cs="Times New Roman"/>
          <w:sz w:val="28"/>
          <w:szCs w:val="28"/>
        </w:rPr>
        <w:t xml:space="preserve">рующей Пользователя информации </w:t>
      </w:r>
      <w:r w:rsidR="00C918DB">
        <w:rPr>
          <w:rFonts w:ascii="Times New Roman" w:hAnsi="Times New Roman" w:cs="Times New Roman"/>
          <w:sz w:val="28"/>
          <w:szCs w:val="28"/>
        </w:rPr>
        <w:t>и описанием возникшей проблемы.</w:t>
      </w:r>
    </w:p>
    <w:p w:rsidR="007C500A" w:rsidRDefault="00C918DB" w:rsidP="00EF3AE1">
      <w:pPr>
        <w:pStyle w:val="a9"/>
        <w:numPr>
          <w:ilvl w:val="1"/>
          <w:numId w:val="3"/>
        </w:numPr>
        <w:spacing w:line="240" w:lineRule="auto"/>
        <w:ind w:left="0" w:firstLine="709"/>
        <w:jc w:val="both"/>
        <w:rPr>
          <w:rFonts w:ascii="Times New Roman" w:hAnsi="Times New Roman" w:cs="Times New Roman"/>
          <w:sz w:val="28"/>
          <w:szCs w:val="28"/>
        </w:rPr>
      </w:pPr>
      <w:r w:rsidRPr="007C500A">
        <w:rPr>
          <w:rFonts w:ascii="Times New Roman" w:hAnsi="Times New Roman" w:cs="Times New Roman"/>
          <w:sz w:val="28"/>
          <w:szCs w:val="28"/>
        </w:rPr>
        <w:t>Т</w:t>
      </w:r>
      <w:r w:rsidR="001C4A3B" w:rsidRPr="007C500A">
        <w:rPr>
          <w:rFonts w:ascii="Times New Roman" w:hAnsi="Times New Roman" w:cs="Times New Roman"/>
          <w:sz w:val="28"/>
          <w:szCs w:val="28"/>
        </w:rPr>
        <w:t>ехническая поддержка оказывается в Рабочий день: по электронной почте: </w:t>
      </w:r>
      <w:hyperlink r:id="rId5" w:history="1">
        <w:r w:rsidR="0034103F" w:rsidRPr="007C500A">
          <w:rPr>
            <w:rStyle w:val="a5"/>
            <w:rFonts w:ascii="Times New Roman" w:hAnsi="Times New Roman" w:cs="Times New Roman"/>
            <w:sz w:val="28"/>
            <w:szCs w:val="28"/>
          </w:rPr>
          <w:t>support@</w:t>
        </w:r>
        <w:r w:rsidR="0034103F" w:rsidRPr="007C500A">
          <w:rPr>
            <w:rStyle w:val="a5"/>
            <w:rFonts w:ascii="Times New Roman" w:hAnsi="Times New Roman" w:cs="Times New Roman"/>
            <w:sz w:val="28"/>
            <w:szCs w:val="28"/>
            <w:lang w:val="en-US"/>
          </w:rPr>
          <w:t>edu</w:t>
        </w:r>
        <w:r w:rsidR="0034103F" w:rsidRPr="007C500A">
          <w:rPr>
            <w:rStyle w:val="a5"/>
            <w:rFonts w:ascii="Times New Roman" w:hAnsi="Times New Roman" w:cs="Times New Roman"/>
            <w:sz w:val="28"/>
            <w:szCs w:val="28"/>
          </w:rPr>
          <w:t>22.</w:t>
        </w:r>
        <w:r w:rsidR="0034103F" w:rsidRPr="007C500A">
          <w:rPr>
            <w:rStyle w:val="a5"/>
            <w:rFonts w:ascii="Times New Roman" w:hAnsi="Times New Roman" w:cs="Times New Roman"/>
            <w:sz w:val="28"/>
            <w:szCs w:val="28"/>
            <w:lang w:val="en-US"/>
          </w:rPr>
          <w:t>info</w:t>
        </w:r>
      </w:hyperlink>
      <w:r w:rsidR="0034103F" w:rsidRPr="007C500A">
        <w:rPr>
          <w:rFonts w:ascii="Times New Roman" w:hAnsi="Times New Roman" w:cs="Times New Roman"/>
          <w:sz w:val="28"/>
          <w:szCs w:val="28"/>
        </w:rPr>
        <w:t xml:space="preserve">, на портале технической поддержки </w:t>
      </w:r>
      <w:hyperlink r:id="rId6" w:history="1">
        <w:r w:rsidR="0034103F" w:rsidRPr="007C500A">
          <w:rPr>
            <w:rStyle w:val="a5"/>
            <w:rFonts w:ascii="Times New Roman" w:hAnsi="Times New Roman" w:cs="Times New Roman"/>
            <w:sz w:val="28"/>
            <w:szCs w:val="28"/>
            <w:lang w:val="en-US"/>
          </w:rPr>
          <w:t>http</w:t>
        </w:r>
        <w:r w:rsidR="0034103F" w:rsidRPr="007C500A">
          <w:rPr>
            <w:rStyle w:val="a5"/>
            <w:rFonts w:ascii="Times New Roman" w:hAnsi="Times New Roman" w:cs="Times New Roman"/>
            <w:sz w:val="28"/>
            <w:szCs w:val="28"/>
          </w:rPr>
          <w:t>://</w:t>
        </w:r>
        <w:r w:rsidR="0034103F" w:rsidRPr="007C500A">
          <w:rPr>
            <w:rStyle w:val="a5"/>
            <w:rFonts w:ascii="Times New Roman" w:hAnsi="Times New Roman" w:cs="Times New Roman"/>
            <w:sz w:val="28"/>
            <w:szCs w:val="28"/>
            <w:lang w:val="en-US"/>
          </w:rPr>
          <w:t>support</w:t>
        </w:r>
        <w:r w:rsidR="0034103F" w:rsidRPr="007C500A">
          <w:rPr>
            <w:rStyle w:val="a5"/>
            <w:rFonts w:ascii="Times New Roman" w:hAnsi="Times New Roman" w:cs="Times New Roman"/>
            <w:sz w:val="28"/>
            <w:szCs w:val="28"/>
          </w:rPr>
          <w:t>.</w:t>
        </w:r>
        <w:proofErr w:type="spellStart"/>
        <w:r w:rsidR="0034103F" w:rsidRPr="007C500A">
          <w:rPr>
            <w:rStyle w:val="a5"/>
            <w:rFonts w:ascii="Times New Roman" w:hAnsi="Times New Roman" w:cs="Times New Roman"/>
            <w:sz w:val="28"/>
            <w:szCs w:val="28"/>
            <w:lang w:val="en-US"/>
          </w:rPr>
          <w:t>edu</w:t>
        </w:r>
        <w:proofErr w:type="spellEnd"/>
        <w:r w:rsidR="0034103F" w:rsidRPr="007C500A">
          <w:rPr>
            <w:rStyle w:val="a5"/>
            <w:rFonts w:ascii="Times New Roman" w:hAnsi="Times New Roman" w:cs="Times New Roman"/>
            <w:sz w:val="28"/>
            <w:szCs w:val="28"/>
          </w:rPr>
          <w:t>22.</w:t>
        </w:r>
        <w:r w:rsidR="0034103F" w:rsidRPr="007C500A">
          <w:rPr>
            <w:rStyle w:val="a5"/>
            <w:rFonts w:ascii="Times New Roman" w:hAnsi="Times New Roman" w:cs="Times New Roman"/>
            <w:sz w:val="28"/>
            <w:szCs w:val="28"/>
            <w:lang w:val="en-US"/>
          </w:rPr>
          <w:t>info</w:t>
        </w:r>
      </w:hyperlink>
      <w:r w:rsidR="0034103F" w:rsidRPr="007C500A">
        <w:rPr>
          <w:rFonts w:ascii="Times New Roman" w:hAnsi="Times New Roman" w:cs="Times New Roman"/>
          <w:sz w:val="28"/>
          <w:szCs w:val="28"/>
        </w:rPr>
        <w:t xml:space="preserve"> </w:t>
      </w:r>
      <w:r w:rsidR="001C4A3B" w:rsidRPr="007C500A">
        <w:rPr>
          <w:rFonts w:ascii="Times New Roman" w:hAnsi="Times New Roman" w:cs="Times New Roman"/>
          <w:sz w:val="28"/>
          <w:szCs w:val="28"/>
        </w:rPr>
        <w:t>и по телефон</w:t>
      </w:r>
      <w:r w:rsidR="007C500A">
        <w:rPr>
          <w:rFonts w:ascii="Times New Roman" w:hAnsi="Times New Roman" w:cs="Times New Roman"/>
          <w:sz w:val="28"/>
          <w:szCs w:val="28"/>
        </w:rPr>
        <w:t>у</w:t>
      </w:r>
      <w:r w:rsidR="0034103F" w:rsidRPr="007C500A">
        <w:rPr>
          <w:rFonts w:ascii="Times New Roman" w:hAnsi="Times New Roman" w:cs="Times New Roman"/>
          <w:sz w:val="28"/>
          <w:szCs w:val="28"/>
        </w:rPr>
        <w:t xml:space="preserve"> </w:t>
      </w:r>
      <w:r w:rsidR="001C4A3B" w:rsidRPr="007C500A">
        <w:rPr>
          <w:rFonts w:ascii="Times New Roman" w:hAnsi="Times New Roman" w:cs="Times New Roman"/>
          <w:sz w:val="28"/>
          <w:szCs w:val="28"/>
        </w:rPr>
        <w:t>(</w:t>
      </w:r>
      <w:r w:rsidR="007C500A" w:rsidRPr="007C500A">
        <w:rPr>
          <w:rFonts w:ascii="Times New Roman" w:hAnsi="Times New Roman" w:cs="Times New Roman"/>
          <w:sz w:val="28"/>
          <w:szCs w:val="28"/>
        </w:rPr>
        <w:t>3852</w:t>
      </w:r>
      <w:r w:rsidR="001C4A3B" w:rsidRPr="007C500A">
        <w:rPr>
          <w:rFonts w:ascii="Times New Roman" w:hAnsi="Times New Roman" w:cs="Times New Roman"/>
          <w:sz w:val="28"/>
          <w:szCs w:val="28"/>
        </w:rPr>
        <w:t xml:space="preserve">) </w:t>
      </w:r>
      <w:r w:rsidR="007C500A" w:rsidRPr="007C500A">
        <w:rPr>
          <w:rFonts w:ascii="Times New Roman" w:hAnsi="Times New Roman" w:cs="Times New Roman"/>
          <w:sz w:val="28"/>
          <w:szCs w:val="28"/>
        </w:rPr>
        <w:t>294444</w:t>
      </w:r>
      <w:r w:rsidR="007C500A">
        <w:rPr>
          <w:rFonts w:ascii="Times New Roman" w:hAnsi="Times New Roman" w:cs="Times New Roman"/>
          <w:sz w:val="28"/>
          <w:szCs w:val="28"/>
        </w:rPr>
        <w:t>.</w:t>
      </w:r>
    </w:p>
    <w:p w:rsidR="00C918DB" w:rsidRPr="007C500A"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7C500A">
        <w:rPr>
          <w:rFonts w:ascii="Times New Roman" w:hAnsi="Times New Roman" w:cs="Times New Roman"/>
          <w:sz w:val="28"/>
          <w:szCs w:val="28"/>
        </w:rPr>
        <w:t xml:space="preserve">В случае отказа Пользователя сообщить идентифицирующую его информацию </w:t>
      </w:r>
      <w:r w:rsidR="00DF5837" w:rsidRPr="007C500A">
        <w:rPr>
          <w:rFonts w:ascii="Times New Roman" w:hAnsi="Times New Roman" w:cs="Times New Roman"/>
          <w:sz w:val="28"/>
          <w:szCs w:val="28"/>
        </w:rPr>
        <w:t>с</w:t>
      </w:r>
      <w:r w:rsidRPr="007C500A">
        <w:rPr>
          <w:rFonts w:ascii="Times New Roman" w:hAnsi="Times New Roman" w:cs="Times New Roman"/>
          <w:sz w:val="28"/>
          <w:szCs w:val="28"/>
        </w:rPr>
        <w:t xml:space="preserve">отрудник </w:t>
      </w:r>
      <w:r w:rsidR="00DF5837" w:rsidRPr="007C500A">
        <w:rPr>
          <w:rFonts w:ascii="Times New Roman" w:hAnsi="Times New Roman" w:cs="Times New Roman"/>
          <w:sz w:val="28"/>
          <w:szCs w:val="28"/>
        </w:rPr>
        <w:t>с</w:t>
      </w:r>
      <w:r w:rsidRPr="007C500A">
        <w:rPr>
          <w:rFonts w:ascii="Times New Roman" w:hAnsi="Times New Roman" w:cs="Times New Roman"/>
          <w:sz w:val="28"/>
          <w:szCs w:val="28"/>
        </w:rPr>
        <w:t xml:space="preserve">лужбы </w:t>
      </w:r>
      <w:r w:rsidR="00DF5837" w:rsidRPr="007C500A">
        <w:rPr>
          <w:rFonts w:ascii="Times New Roman" w:hAnsi="Times New Roman" w:cs="Times New Roman"/>
          <w:sz w:val="28"/>
          <w:szCs w:val="28"/>
        </w:rPr>
        <w:t>информационно-</w:t>
      </w:r>
      <w:r w:rsidRPr="007C500A">
        <w:rPr>
          <w:rFonts w:ascii="Times New Roman" w:hAnsi="Times New Roman" w:cs="Times New Roman"/>
          <w:sz w:val="28"/>
          <w:szCs w:val="28"/>
        </w:rPr>
        <w:t>техническ</w:t>
      </w:r>
      <w:r w:rsidR="00DF5837" w:rsidRPr="007C500A">
        <w:rPr>
          <w:rFonts w:ascii="Times New Roman" w:hAnsi="Times New Roman" w:cs="Times New Roman"/>
          <w:sz w:val="28"/>
          <w:szCs w:val="28"/>
        </w:rPr>
        <w:t>ой</w:t>
      </w:r>
      <w:r w:rsidRPr="007C500A">
        <w:rPr>
          <w:rFonts w:ascii="Times New Roman" w:hAnsi="Times New Roman" w:cs="Times New Roman"/>
          <w:sz w:val="28"/>
          <w:szCs w:val="28"/>
        </w:rPr>
        <w:t xml:space="preserve"> поддержки имеет право не оказывать такому Пользователю </w:t>
      </w:r>
      <w:r w:rsidR="00C918DB" w:rsidRPr="007C500A">
        <w:rPr>
          <w:rFonts w:ascii="Times New Roman" w:hAnsi="Times New Roman" w:cs="Times New Roman"/>
          <w:sz w:val="28"/>
          <w:szCs w:val="28"/>
        </w:rPr>
        <w:t>услуг по технической поддержке.</w:t>
      </w:r>
    </w:p>
    <w:p w:rsidR="00B27A98"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C918DB">
        <w:rPr>
          <w:rFonts w:ascii="Times New Roman" w:hAnsi="Times New Roman" w:cs="Times New Roman"/>
          <w:sz w:val="28"/>
          <w:szCs w:val="28"/>
        </w:rPr>
        <w:t xml:space="preserve">Сотрудник </w:t>
      </w:r>
      <w:r w:rsidR="00A12F1C" w:rsidRPr="00C918DB">
        <w:rPr>
          <w:rFonts w:ascii="Times New Roman" w:hAnsi="Times New Roman"/>
          <w:sz w:val="28"/>
          <w:szCs w:val="28"/>
        </w:rPr>
        <w:t xml:space="preserve">службы информационно-технологической поддержки </w:t>
      </w:r>
      <w:r w:rsidRPr="00C918DB">
        <w:rPr>
          <w:rFonts w:ascii="Times New Roman" w:hAnsi="Times New Roman" w:cs="Times New Roman"/>
          <w:sz w:val="28"/>
          <w:szCs w:val="28"/>
        </w:rPr>
        <w:t>может отказать Пользователю в предоставлени</w:t>
      </w:r>
      <w:r w:rsidR="00972319">
        <w:rPr>
          <w:rFonts w:ascii="Times New Roman" w:hAnsi="Times New Roman" w:cs="Times New Roman"/>
          <w:sz w:val="28"/>
          <w:szCs w:val="28"/>
        </w:rPr>
        <w:t>и услуг по технической поддержке</w:t>
      </w:r>
      <w:r w:rsidRPr="00C918DB">
        <w:rPr>
          <w:rFonts w:ascii="Times New Roman" w:hAnsi="Times New Roman" w:cs="Times New Roman"/>
          <w:sz w:val="28"/>
          <w:szCs w:val="28"/>
        </w:rPr>
        <w:t xml:space="preserve"> при наличии у него достаточных оснований полагать, что </w:t>
      </w:r>
      <w:r w:rsidR="00972319">
        <w:rPr>
          <w:rFonts w:ascii="Times New Roman" w:hAnsi="Times New Roman" w:cs="Times New Roman"/>
          <w:sz w:val="28"/>
          <w:szCs w:val="28"/>
        </w:rPr>
        <w:t xml:space="preserve">информация, </w:t>
      </w:r>
      <w:r w:rsidRPr="00C918DB">
        <w:rPr>
          <w:rFonts w:ascii="Times New Roman" w:hAnsi="Times New Roman" w:cs="Times New Roman"/>
          <w:sz w:val="28"/>
          <w:szCs w:val="28"/>
        </w:rPr>
        <w:t>сообщенн</w:t>
      </w:r>
      <w:r w:rsidR="00972319">
        <w:rPr>
          <w:rFonts w:ascii="Times New Roman" w:hAnsi="Times New Roman" w:cs="Times New Roman"/>
          <w:sz w:val="28"/>
          <w:szCs w:val="28"/>
        </w:rPr>
        <w:t xml:space="preserve">ая </w:t>
      </w:r>
      <w:r w:rsidRPr="00C918DB">
        <w:rPr>
          <w:rFonts w:ascii="Times New Roman" w:hAnsi="Times New Roman" w:cs="Times New Roman"/>
          <w:sz w:val="28"/>
          <w:szCs w:val="28"/>
        </w:rPr>
        <w:t>Пользователем, не является точн</w:t>
      </w:r>
      <w:r w:rsidR="00972319">
        <w:rPr>
          <w:rFonts w:ascii="Times New Roman" w:hAnsi="Times New Roman" w:cs="Times New Roman"/>
          <w:sz w:val="28"/>
          <w:szCs w:val="28"/>
        </w:rPr>
        <w:t>ой</w:t>
      </w:r>
      <w:r w:rsidRPr="00C918DB">
        <w:rPr>
          <w:rFonts w:ascii="Times New Roman" w:hAnsi="Times New Roman" w:cs="Times New Roman"/>
          <w:sz w:val="28"/>
          <w:szCs w:val="28"/>
        </w:rPr>
        <w:t>, полн</w:t>
      </w:r>
      <w:r w:rsidR="00972319">
        <w:rPr>
          <w:rFonts w:ascii="Times New Roman" w:hAnsi="Times New Roman" w:cs="Times New Roman"/>
          <w:sz w:val="28"/>
          <w:szCs w:val="28"/>
        </w:rPr>
        <w:t>ой</w:t>
      </w:r>
      <w:r w:rsidRPr="00C918DB">
        <w:rPr>
          <w:rFonts w:ascii="Times New Roman" w:hAnsi="Times New Roman" w:cs="Times New Roman"/>
          <w:sz w:val="28"/>
          <w:szCs w:val="28"/>
        </w:rPr>
        <w:t>, принадлежащ</w:t>
      </w:r>
      <w:r w:rsidR="00972319">
        <w:rPr>
          <w:rFonts w:ascii="Times New Roman" w:hAnsi="Times New Roman" w:cs="Times New Roman"/>
          <w:sz w:val="28"/>
          <w:szCs w:val="28"/>
        </w:rPr>
        <w:t>ей</w:t>
      </w:r>
      <w:r w:rsidRPr="00C918DB">
        <w:rPr>
          <w:rFonts w:ascii="Times New Roman" w:hAnsi="Times New Roman" w:cs="Times New Roman"/>
          <w:sz w:val="28"/>
          <w:szCs w:val="28"/>
        </w:rPr>
        <w:t xml:space="preserve"> именно этому Пользователю.</w:t>
      </w:r>
    </w:p>
    <w:p w:rsidR="00B27A98" w:rsidRDefault="00B27A98" w:rsidP="00EF3AE1">
      <w:pPr>
        <w:pStyle w:val="a9"/>
        <w:spacing w:line="240" w:lineRule="auto"/>
        <w:ind w:left="0" w:firstLine="283"/>
        <w:jc w:val="both"/>
        <w:rPr>
          <w:rFonts w:ascii="Times New Roman" w:hAnsi="Times New Roman" w:cs="Times New Roman"/>
          <w:sz w:val="28"/>
          <w:szCs w:val="28"/>
        </w:rPr>
      </w:pPr>
    </w:p>
    <w:p w:rsidR="001C4A3B" w:rsidRPr="00B27A98" w:rsidRDefault="001C4A3B" w:rsidP="00EF3AE1">
      <w:pPr>
        <w:pStyle w:val="a9"/>
        <w:numPr>
          <w:ilvl w:val="0"/>
          <w:numId w:val="3"/>
        </w:numPr>
        <w:spacing w:line="240" w:lineRule="auto"/>
        <w:ind w:left="0" w:firstLine="709"/>
        <w:jc w:val="both"/>
        <w:rPr>
          <w:rFonts w:ascii="Times New Roman" w:hAnsi="Times New Roman" w:cs="Times New Roman"/>
          <w:sz w:val="28"/>
          <w:szCs w:val="28"/>
        </w:rPr>
      </w:pPr>
      <w:r w:rsidRPr="00B27A98">
        <w:rPr>
          <w:rFonts w:ascii="Times New Roman" w:hAnsi="Times New Roman" w:cs="Times New Roman"/>
          <w:b/>
          <w:sz w:val="28"/>
          <w:szCs w:val="28"/>
        </w:rPr>
        <w:t>Порядок оказания услуг по технической поддержке</w:t>
      </w:r>
    </w:p>
    <w:p w:rsidR="00A8518F"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A8518F">
        <w:rPr>
          <w:rFonts w:ascii="Times New Roman" w:hAnsi="Times New Roman" w:cs="Times New Roman"/>
          <w:sz w:val="28"/>
          <w:szCs w:val="28"/>
        </w:rPr>
        <w:t xml:space="preserve">Сотрудником </w:t>
      </w:r>
      <w:r w:rsidR="0010162A" w:rsidRPr="00A8518F">
        <w:rPr>
          <w:rFonts w:ascii="Times New Roman" w:hAnsi="Times New Roman"/>
          <w:sz w:val="28"/>
          <w:szCs w:val="28"/>
        </w:rPr>
        <w:t xml:space="preserve">службы информационно-технологической поддержки </w:t>
      </w:r>
      <w:r w:rsidRPr="00A8518F">
        <w:rPr>
          <w:rFonts w:ascii="Times New Roman" w:hAnsi="Times New Roman" w:cs="Times New Roman"/>
          <w:sz w:val="28"/>
          <w:szCs w:val="28"/>
        </w:rPr>
        <w:t xml:space="preserve">обрабатываются только те запросы Пользователей, которые содержат </w:t>
      </w:r>
      <w:r w:rsidR="00A8518F" w:rsidRPr="00A8518F">
        <w:rPr>
          <w:rFonts w:ascii="Times New Roman" w:hAnsi="Times New Roman" w:cs="Times New Roman"/>
          <w:sz w:val="28"/>
          <w:szCs w:val="28"/>
        </w:rPr>
        <w:t xml:space="preserve">полную </w:t>
      </w:r>
      <w:r w:rsidRPr="00A8518F">
        <w:rPr>
          <w:rFonts w:ascii="Times New Roman" w:hAnsi="Times New Roman" w:cs="Times New Roman"/>
          <w:sz w:val="28"/>
          <w:szCs w:val="28"/>
        </w:rPr>
        <w:t>идентифицирующую Пользователя информацию</w:t>
      </w:r>
      <w:r w:rsidR="00A8518F">
        <w:rPr>
          <w:rFonts w:ascii="Times New Roman" w:hAnsi="Times New Roman" w:cs="Times New Roman"/>
          <w:sz w:val="28"/>
          <w:szCs w:val="28"/>
        </w:rPr>
        <w:t>.</w:t>
      </w:r>
    </w:p>
    <w:p w:rsidR="007E4756" w:rsidRDefault="001C4A3B" w:rsidP="00EF3AE1">
      <w:pPr>
        <w:pStyle w:val="a9"/>
        <w:numPr>
          <w:ilvl w:val="1"/>
          <w:numId w:val="3"/>
        </w:numPr>
        <w:spacing w:line="240" w:lineRule="auto"/>
        <w:ind w:left="142" w:firstLine="709"/>
        <w:jc w:val="both"/>
        <w:rPr>
          <w:rFonts w:ascii="Times New Roman" w:hAnsi="Times New Roman" w:cs="Times New Roman"/>
          <w:sz w:val="28"/>
          <w:szCs w:val="28"/>
        </w:rPr>
      </w:pPr>
      <w:r w:rsidRPr="00A8518F">
        <w:rPr>
          <w:rFonts w:ascii="Times New Roman" w:hAnsi="Times New Roman" w:cs="Times New Roman"/>
          <w:sz w:val="28"/>
          <w:szCs w:val="28"/>
        </w:rPr>
        <w:t xml:space="preserve">Ответ на запрос Пользователя дается </w:t>
      </w:r>
      <w:r w:rsidR="00A8518F">
        <w:rPr>
          <w:rFonts w:ascii="Times New Roman" w:hAnsi="Times New Roman" w:cs="Times New Roman"/>
          <w:sz w:val="28"/>
          <w:szCs w:val="28"/>
        </w:rPr>
        <w:t>с</w:t>
      </w:r>
      <w:r w:rsidRPr="00A8518F">
        <w:rPr>
          <w:rFonts w:ascii="Times New Roman" w:hAnsi="Times New Roman" w:cs="Times New Roman"/>
          <w:sz w:val="28"/>
          <w:szCs w:val="28"/>
        </w:rPr>
        <w:t xml:space="preserve">пециалистом </w:t>
      </w:r>
      <w:r w:rsidR="00A8518F">
        <w:rPr>
          <w:rFonts w:ascii="Times New Roman" w:hAnsi="Times New Roman" w:cs="Times New Roman"/>
          <w:sz w:val="28"/>
          <w:szCs w:val="28"/>
        </w:rPr>
        <w:t>с</w:t>
      </w:r>
      <w:r w:rsidRPr="00A8518F">
        <w:rPr>
          <w:rFonts w:ascii="Times New Roman" w:hAnsi="Times New Roman" w:cs="Times New Roman"/>
          <w:sz w:val="28"/>
          <w:szCs w:val="28"/>
        </w:rPr>
        <w:t xml:space="preserve">лужбы </w:t>
      </w:r>
      <w:r w:rsidR="00A8518F">
        <w:rPr>
          <w:rFonts w:ascii="Times New Roman" w:hAnsi="Times New Roman" w:cs="Times New Roman"/>
          <w:sz w:val="28"/>
          <w:szCs w:val="28"/>
        </w:rPr>
        <w:t>информационно-</w:t>
      </w:r>
      <w:r w:rsidRPr="00A8518F">
        <w:rPr>
          <w:rFonts w:ascii="Times New Roman" w:hAnsi="Times New Roman" w:cs="Times New Roman"/>
          <w:sz w:val="28"/>
          <w:szCs w:val="28"/>
        </w:rPr>
        <w:t>технической поддержки: по электронной почте</w:t>
      </w:r>
      <w:r w:rsidR="005170F8">
        <w:rPr>
          <w:rFonts w:ascii="Times New Roman" w:hAnsi="Times New Roman" w:cs="Times New Roman"/>
          <w:sz w:val="28"/>
          <w:szCs w:val="28"/>
        </w:rPr>
        <w:t xml:space="preserve"> и на портале технической поддержки</w:t>
      </w:r>
      <w:r w:rsidRPr="00A8518F">
        <w:rPr>
          <w:rFonts w:ascii="Times New Roman" w:hAnsi="Times New Roman" w:cs="Times New Roman"/>
          <w:sz w:val="28"/>
          <w:szCs w:val="28"/>
        </w:rPr>
        <w:t xml:space="preserve"> в письменном виде в срок не более </w:t>
      </w:r>
      <w:r w:rsidR="00DF2EF9">
        <w:rPr>
          <w:rFonts w:ascii="Times New Roman" w:hAnsi="Times New Roman" w:cs="Times New Roman"/>
          <w:sz w:val="28"/>
          <w:szCs w:val="28"/>
        </w:rPr>
        <w:t>8</w:t>
      </w:r>
      <w:r w:rsidRPr="00A8518F">
        <w:rPr>
          <w:rFonts w:ascii="Times New Roman" w:hAnsi="Times New Roman" w:cs="Times New Roman"/>
          <w:sz w:val="28"/>
          <w:szCs w:val="28"/>
        </w:rPr>
        <w:t xml:space="preserve"> (</w:t>
      </w:r>
      <w:r w:rsidR="00DF2EF9">
        <w:rPr>
          <w:rFonts w:ascii="Times New Roman" w:hAnsi="Times New Roman" w:cs="Times New Roman"/>
          <w:sz w:val="28"/>
          <w:szCs w:val="28"/>
        </w:rPr>
        <w:t>восьми</w:t>
      </w:r>
      <w:r w:rsidRPr="00A8518F">
        <w:rPr>
          <w:rFonts w:ascii="Times New Roman" w:hAnsi="Times New Roman" w:cs="Times New Roman"/>
          <w:sz w:val="28"/>
          <w:szCs w:val="28"/>
        </w:rPr>
        <w:t>) рабочих часов с момента поступления запроса от</w:t>
      </w:r>
      <w:r w:rsidR="006F30E1">
        <w:rPr>
          <w:rFonts w:ascii="Times New Roman" w:hAnsi="Times New Roman" w:cs="Times New Roman"/>
          <w:sz w:val="28"/>
          <w:szCs w:val="28"/>
        </w:rPr>
        <w:t xml:space="preserve"> </w:t>
      </w:r>
      <w:r w:rsidRPr="00A8518F">
        <w:rPr>
          <w:rFonts w:ascii="Times New Roman" w:hAnsi="Times New Roman" w:cs="Times New Roman"/>
          <w:sz w:val="28"/>
          <w:szCs w:val="28"/>
        </w:rPr>
        <w:t>Пользователя;</w:t>
      </w:r>
      <w:r w:rsidR="006F30E1">
        <w:rPr>
          <w:rFonts w:ascii="Times New Roman" w:hAnsi="Times New Roman" w:cs="Times New Roman"/>
          <w:sz w:val="28"/>
          <w:szCs w:val="28"/>
        </w:rPr>
        <w:t xml:space="preserve"> </w:t>
      </w:r>
      <w:r w:rsidRPr="00A8518F">
        <w:rPr>
          <w:rFonts w:ascii="Times New Roman" w:hAnsi="Times New Roman" w:cs="Times New Roman"/>
          <w:sz w:val="28"/>
          <w:szCs w:val="28"/>
        </w:rPr>
        <w:t xml:space="preserve">по телефону – устно, в течение </w:t>
      </w:r>
      <w:r w:rsidR="00452BF0">
        <w:rPr>
          <w:rFonts w:ascii="Times New Roman" w:hAnsi="Times New Roman" w:cs="Times New Roman"/>
          <w:sz w:val="28"/>
          <w:szCs w:val="28"/>
        </w:rPr>
        <w:t>3</w:t>
      </w:r>
      <w:r w:rsidRPr="00A8518F">
        <w:rPr>
          <w:rFonts w:ascii="Times New Roman" w:hAnsi="Times New Roman" w:cs="Times New Roman"/>
          <w:sz w:val="28"/>
          <w:szCs w:val="28"/>
        </w:rPr>
        <w:t>-</w:t>
      </w:r>
      <w:r w:rsidR="00452BF0">
        <w:rPr>
          <w:rFonts w:ascii="Times New Roman" w:hAnsi="Times New Roman" w:cs="Times New Roman"/>
          <w:sz w:val="28"/>
          <w:szCs w:val="28"/>
        </w:rPr>
        <w:t>5</w:t>
      </w:r>
      <w:r w:rsidRPr="00A8518F">
        <w:rPr>
          <w:rFonts w:ascii="Times New Roman" w:hAnsi="Times New Roman" w:cs="Times New Roman"/>
          <w:sz w:val="28"/>
          <w:szCs w:val="28"/>
        </w:rPr>
        <w:t xml:space="preserve"> минут. В случае необходимости увеличения этого времени, </w:t>
      </w:r>
      <w:r w:rsidR="006F30E1">
        <w:rPr>
          <w:rFonts w:ascii="Times New Roman" w:hAnsi="Times New Roman" w:cs="Times New Roman"/>
          <w:sz w:val="28"/>
          <w:szCs w:val="28"/>
        </w:rPr>
        <w:t>с</w:t>
      </w:r>
      <w:r w:rsidRPr="00A8518F">
        <w:rPr>
          <w:rFonts w:ascii="Times New Roman" w:hAnsi="Times New Roman" w:cs="Times New Roman"/>
          <w:sz w:val="28"/>
          <w:szCs w:val="28"/>
        </w:rPr>
        <w:t xml:space="preserve">пециалист </w:t>
      </w:r>
      <w:r w:rsidR="006F30E1">
        <w:rPr>
          <w:rFonts w:ascii="Times New Roman" w:hAnsi="Times New Roman" w:cs="Times New Roman"/>
          <w:sz w:val="28"/>
          <w:szCs w:val="28"/>
        </w:rPr>
        <w:t>с</w:t>
      </w:r>
      <w:r w:rsidRPr="00A8518F">
        <w:rPr>
          <w:rFonts w:ascii="Times New Roman" w:hAnsi="Times New Roman" w:cs="Times New Roman"/>
          <w:sz w:val="28"/>
          <w:szCs w:val="28"/>
        </w:rPr>
        <w:t xml:space="preserve">лужбы </w:t>
      </w:r>
      <w:r w:rsidR="006F30E1">
        <w:rPr>
          <w:rFonts w:ascii="Times New Roman" w:hAnsi="Times New Roman" w:cs="Times New Roman"/>
          <w:sz w:val="28"/>
          <w:szCs w:val="28"/>
        </w:rPr>
        <w:t>информационно-</w:t>
      </w:r>
      <w:r w:rsidRPr="00A8518F">
        <w:rPr>
          <w:rFonts w:ascii="Times New Roman" w:hAnsi="Times New Roman" w:cs="Times New Roman"/>
          <w:sz w:val="28"/>
          <w:szCs w:val="28"/>
        </w:rPr>
        <w:t>технической поддержки может решить его по собственному усмотрению, в том числе направить запрос о решении проблемы в письменном виде по электронной почте</w:t>
      </w:r>
      <w:r w:rsidR="007E4756">
        <w:rPr>
          <w:rFonts w:ascii="Times New Roman" w:hAnsi="Times New Roman" w:cs="Times New Roman"/>
          <w:sz w:val="28"/>
          <w:szCs w:val="28"/>
        </w:rPr>
        <w:t>.</w:t>
      </w:r>
    </w:p>
    <w:p w:rsidR="003B3B9F" w:rsidRPr="001E36D5" w:rsidRDefault="001C4A3B" w:rsidP="00EF3AE1">
      <w:pPr>
        <w:pStyle w:val="a9"/>
        <w:numPr>
          <w:ilvl w:val="1"/>
          <w:numId w:val="3"/>
        </w:numPr>
        <w:spacing w:line="240" w:lineRule="auto"/>
        <w:ind w:left="142" w:firstLine="709"/>
        <w:jc w:val="both"/>
        <w:rPr>
          <w:rFonts w:ascii="Times New Roman" w:hAnsi="Times New Roman" w:cs="Times New Roman"/>
          <w:sz w:val="28"/>
          <w:szCs w:val="28"/>
        </w:rPr>
      </w:pPr>
      <w:r w:rsidRPr="001E36D5">
        <w:rPr>
          <w:rFonts w:ascii="Times New Roman" w:hAnsi="Times New Roman" w:cs="Times New Roman"/>
          <w:sz w:val="28"/>
          <w:szCs w:val="28"/>
        </w:rPr>
        <w:t xml:space="preserve">Общение Пользователя и </w:t>
      </w:r>
      <w:r w:rsidR="007E4756" w:rsidRPr="001E36D5">
        <w:rPr>
          <w:rFonts w:ascii="Times New Roman" w:hAnsi="Times New Roman" w:cs="Times New Roman"/>
          <w:sz w:val="28"/>
          <w:szCs w:val="28"/>
        </w:rPr>
        <w:t>с</w:t>
      </w:r>
      <w:r w:rsidRPr="001E36D5">
        <w:rPr>
          <w:rFonts w:ascii="Times New Roman" w:hAnsi="Times New Roman" w:cs="Times New Roman"/>
          <w:sz w:val="28"/>
          <w:szCs w:val="28"/>
        </w:rPr>
        <w:t xml:space="preserve">отрудника </w:t>
      </w:r>
      <w:r w:rsidR="007E4756" w:rsidRPr="001E36D5">
        <w:rPr>
          <w:rFonts w:ascii="Times New Roman" w:hAnsi="Times New Roman" w:cs="Times New Roman"/>
          <w:sz w:val="28"/>
          <w:szCs w:val="28"/>
        </w:rPr>
        <w:t>с</w:t>
      </w:r>
      <w:r w:rsidRPr="001E36D5">
        <w:rPr>
          <w:rFonts w:ascii="Times New Roman" w:hAnsi="Times New Roman" w:cs="Times New Roman"/>
          <w:sz w:val="28"/>
          <w:szCs w:val="28"/>
        </w:rPr>
        <w:t xml:space="preserve">лужбы </w:t>
      </w:r>
      <w:r w:rsidR="007E4756" w:rsidRPr="001E36D5">
        <w:rPr>
          <w:rFonts w:ascii="Times New Roman" w:hAnsi="Times New Roman" w:cs="Times New Roman"/>
          <w:sz w:val="28"/>
          <w:szCs w:val="28"/>
        </w:rPr>
        <w:t>информационно-</w:t>
      </w:r>
      <w:r w:rsidRPr="001E36D5">
        <w:rPr>
          <w:rFonts w:ascii="Times New Roman" w:hAnsi="Times New Roman" w:cs="Times New Roman"/>
          <w:sz w:val="28"/>
          <w:szCs w:val="28"/>
        </w:rPr>
        <w:t xml:space="preserve">технической поддержки должно быть корректным, соответствующим общепринятым нормам этикета и культуры речи. Ни в коем случае не допускаются оскорбления и нецензурные выражения. В случае нарушения данного пункта Пользователем, </w:t>
      </w:r>
      <w:r w:rsidR="007E4756" w:rsidRPr="001E36D5">
        <w:rPr>
          <w:rFonts w:ascii="Times New Roman" w:hAnsi="Times New Roman" w:cs="Times New Roman"/>
          <w:sz w:val="28"/>
          <w:szCs w:val="28"/>
        </w:rPr>
        <w:t>с</w:t>
      </w:r>
      <w:r w:rsidRPr="001E36D5">
        <w:rPr>
          <w:rFonts w:ascii="Times New Roman" w:hAnsi="Times New Roman" w:cs="Times New Roman"/>
          <w:sz w:val="28"/>
          <w:szCs w:val="28"/>
        </w:rPr>
        <w:t xml:space="preserve">отрудник </w:t>
      </w:r>
      <w:r w:rsidR="007E4756" w:rsidRPr="001E36D5">
        <w:rPr>
          <w:rFonts w:ascii="Times New Roman" w:hAnsi="Times New Roman" w:cs="Times New Roman"/>
          <w:sz w:val="28"/>
          <w:szCs w:val="28"/>
        </w:rPr>
        <w:t>с</w:t>
      </w:r>
      <w:r w:rsidRPr="001E36D5">
        <w:rPr>
          <w:rFonts w:ascii="Times New Roman" w:hAnsi="Times New Roman" w:cs="Times New Roman"/>
          <w:sz w:val="28"/>
          <w:szCs w:val="28"/>
        </w:rPr>
        <w:t xml:space="preserve">лужбы </w:t>
      </w:r>
      <w:r w:rsidR="007E4756" w:rsidRPr="001E36D5">
        <w:rPr>
          <w:rFonts w:ascii="Times New Roman" w:hAnsi="Times New Roman" w:cs="Times New Roman"/>
          <w:sz w:val="28"/>
          <w:szCs w:val="28"/>
        </w:rPr>
        <w:t>информационно-</w:t>
      </w:r>
      <w:r w:rsidRPr="001E36D5">
        <w:rPr>
          <w:rFonts w:ascii="Times New Roman" w:hAnsi="Times New Roman" w:cs="Times New Roman"/>
          <w:sz w:val="28"/>
          <w:szCs w:val="28"/>
        </w:rPr>
        <w:t xml:space="preserve">технической поддержки имеет право немедленно прекратить оказание услуг по технической поддержке, сообщив о случившемся своему непосредственному руководителю. В случае нарушения данного пункта </w:t>
      </w:r>
      <w:r w:rsidR="001E36D5">
        <w:rPr>
          <w:rFonts w:ascii="Times New Roman" w:hAnsi="Times New Roman" w:cs="Times New Roman"/>
          <w:sz w:val="28"/>
          <w:szCs w:val="28"/>
        </w:rPr>
        <w:t>с</w:t>
      </w:r>
      <w:r w:rsidRPr="001E36D5">
        <w:rPr>
          <w:rFonts w:ascii="Times New Roman" w:hAnsi="Times New Roman" w:cs="Times New Roman"/>
          <w:sz w:val="28"/>
          <w:szCs w:val="28"/>
        </w:rPr>
        <w:t xml:space="preserve">отрудником </w:t>
      </w:r>
      <w:r w:rsidR="001E36D5">
        <w:rPr>
          <w:rFonts w:ascii="Times New Roman" w:hAnsi="Times New Roman" w:cs="Times New Roman"/>
          <w:sz w:val="28"/>
          <w:szCs w:val="28"/>
        </w:rPr>
        <w:t>с</w:t>
      </w:r>
      <w:r w:rsidRPr="001E36D5">
        <w:rPr>
          <w:rFonts w:ascii="Times New Roman" w:hAnsi="Times New Roman" w:cs="Times New Roman"/>
          <w:sz w:val="28"/>
          <w:szCs w:val="28"/>
        </w:rPr>
        <w:t xml:space="preserve">лужбы </w:t>
      </w:r>
      <w:r w:rsidR="001E36D5">
        <w:rPr>
          <w:rFonts w:ascii="Times New Roman" w:hAnsi="Times New Roman" w:cs="Times New Roman"/>
          <w:sz w:val="28"/>
          <w:szCs w:val="28"/>
        </w:rPr>
        <w:t>информационно-</w:t>
      </w:r>
      <w:r w:rsidRPr="001E36D5">
        <w:rPr>
          <w:rFonts w:ascii="Times New Roman" w:hAnsi="Times New Roman" w:cs="Times New Roman"/>
          <w:sz w:val="28"/>
          <w:szCs w:val="28"/>
        </w:rPr>
        <w:t xml:space="preserve">технической поддержки, Пользователь имеет право сообщить о случившемся непосредственному руководителю </w:t>
      </w:r>
      <w:r w:rsidR="001E36D5">
        <w:rPr>
          <w:rFonts w:ascii="Times New Roman" w:hAnsi="Times New Roman" w:cs="Times New Roman"/>
          <w:sz w:val="28"/>
          <w:szCs w:val="28"/>
        </w:rPr>
        <w:t>с</w:t>
      </w:r>
      <w:r w:rsidRPr="001E36D5">
        <w:rPr>
          <w:rFonts w:ascii="Times New Roman" w:hAnsi="Times New Roman" w:cs="Times New Roman"/>
          <w:sz w:val="28"/>
          <w:szCs w:val="28"/>
        </w:rPr>
        <w:t xml:space="preserve">лужбы </w:t>
      </w:r>
      <w:r w:rsidR="001E36D5">
        <w:rPr>
          <w:rFonts w:ascii="Times New Roman" w:hAnsi="Times New Roman" w:cs="Times New Roman"/>
          <w:sz w:val="28"/>
          <w:szCs w:val="28"/>
        </w:rPr>
        <w:t>информационно-</w:t>
      </w:r>
      <w:r w:rsidRPr="001E36D5">
        <w:rPr>
          <w:rFonts w:ascii="Times New Roman" w:hAnsi="Times New Roman" w:cs="Times New Roman"/>
          <w:sz w:val="28"/>
          <w:szCs w:val="28"/>
        </w:rPr>
        <w:t>технической поддержки.</w:t>
      </w:r>
    </w:p>
    <w:p w:rsidR="00A12F1C" w:rsidRDefault="00A12F1C" w:rsidP="00EF3AE1">
      <w:pPr>
        <w:spacing w:line="240" w:lineRule="auto"/>
        <w:ind w:left="142" w:firstLine="283"/>
        <w:jc w:val="both"/>
      </w:pPr>
    </w:p>
    <w:p w:rsidR="00EF3AE1" w:rsidRDefault="00EF3AE1" w:rsidP="00EF3AE1">
      <w:pPr>
        <w:spacing w:line="240" w:lineRule="auto"/>
        <w:ind w:left="142" w:firstLine="283"/>
        <w:jc w:val="both"/>
      </w:pPr>
    </w:p>
    <w:p w:rsidR="00EF3AE1" w:rsidRDefault="00EF3AE1" w:rsidP="00EF3AE1">
      <w:pPr>
        <w:spacing w:line="240" w:lineRule="auto"/>
        <w:ind w:left="142" w:firstLine="283"/>
        <w:jc w:val="both"/>
      </w:pPr>
    </w:p>
    <w:p w:rsidR="00922795" w:rsidRDefault="00922795" w:rsidP="00EF3AE1">
      <w:pPr>
        <w:pStyle w:val="a9"/>
        <w:numPr>
          <w:ilvl w:val="0"/>
          <w:numId w:val="3"/>
        </w:numPr>
        <w:spacing w:line="240" w:lineRule="auto"/>
        <w:ind w:left="0" w:firstLine="709"/>
        <w:jc w:val="both"/>
        <w:rPr>
          <w:rFonts w:ascii="Times New Roman" w:hAnsi="Times New Roman" w:cs="Times New Roman"/>
          <w:b/>
          <w:sz w:val="28"/>
          <w:szCs w:val="28"/>
        </w:rPr>
      </w:pPr>
      <w:r w:rsidRPr="00922795">
        <w:rPr>
          <w:rFonts w:ascii="Times New Roman" w:hAnsi="Times New Roman" w:cs="Times New Roman"/>
          <w:b/>
          <w:sz w:val="28"/>
          <w:szCs w:val="28"/>
        </w:rPr>
        <w:t>Требования к режиму функционирования</w:t>
      </w:r>
      <w:r w:rsidR="004B7B9F">
        <w:rPr>
          <w:rFonts w:ascii="Times New Roman" w:hAnsi="Times New Roman" w:cs="Times New Roman"/>
          <w:b/>
          <w:sz w:val="28"/>
          <w:szCs w:val="28"/>
        </w:rPr>
        <w:t xml:space="preserve"> и доступности</w:t>
      </w:r>
    </w:p>
    <w:p w:rsidR="00922795" w:rsidRDefault="00922795" w:rsidP="00EF3AE1">
      <w:pPr>
        <w:pStyle w:val="a9"/>
        <w:numPr>
          <w:ilvl w:val="1"/>
          <w:numId w:val="3"/>
        </w:numPr>
        <w:spacing w:line="240" w:lineRule="auto"/>
        <w:ind w:left="142" w:firstLine="567"/>
        <w:jc w:val="both"/>
        <w:rPr>
          <w:rFonts w:ascii="Times New Roman" w:hAnsi="Times New Roman" w:cs="Times New Roman"/>
          <w:sz w:val="28"/>
          <w:szCs w:val="28"/>
        </w:rPr>
      </w:pPr>
      <w:r w:rsidRPr="00922795">
        <w:rPr>
          <w:rFonts w:ascii="Times New Roman" w:hAnsi="Times New Roman" w:cs="Times New Roman"/>
          <w:sz w:val="28"/>
          <w:szCs w:val="28"/>
        </w:rPr>
        <w:t xml:space="preserve">Региональный сегмент должен поддерживать функционирование в следующих режимах: штатный режим эксплуатации; технологический режим; аварийный режим. </w:t>
      </w:r>
    </w:p>
    <w:p w:rsidR="00922795" w:rsidRDefault="00922795" w:rsidP="00EF3AE1">
      <w:pPr>
        <w:pStyle w:val="a9"/>
        <w:numPr>
          <w:ilvl w:val="1"/>
          <w:numId w:val="3"/>
        </w:numPr>
        <w:spacing w:line="240" w:lineRule="auto"/>
        <w:ind w:left="142" w:firstLine="567"/>
        <w:jc w:val="both"/>
        <w:rPr>
          <w:rFonts w:ascii="Times New Roman" w:hAnsi="Times New Roman" w:cs="Times New Roman"/>
          <w:sz w:val="28"/>
          <w:szCs w:val="28"/>
        </w:rPr>
      </w:pPr>
      <w:r w:rsidRPr="00922795">
        <w:rPr>
          <w:rFonts w:ascii="Times New Roman" w:hAnsi="Times New Roman" w:cs="Times New Roman"/>
          <w:sz w:val="28"/>
          <w:szCs w:val="28"/>
        </w:rPr>
        <w:t xml:space="preserve">Функционирование системы в перечисленных режимах определяется следующими условиями и требованиями: </w:t>
      </w:r>
    </w:p>
    <w:p w:rsidR="00922795" w:rsidRDefault="00922795" w:rsidP="00EF3AE1">
      <w:pPr>
        <w:pStyle w:val="a9"/>
        <w:numPr>
          <w:ilvl w:val="2"/>
          <w:numId w:val="3"/>
        </w:numPr>
        <w:spacing w:line="240" w:lineRule="auto"/>
        <w:ind w:left="142" w:firstLine="567"/>
        <w:jc w:val="both"/>
        <w:rPr>
          <w:rFonts w:ascii="Times New Roman" w:hAnsi="Times New Roman" w:cs="Times New Roman"/>
          <w:sz w:val="28"/>
          <w:szCs w:val="28"/>
        </w:rPr>
      </w:pPr>
      <w:r w:rsidRPr="00922795">
        <w:rPr>
          <w:rFonts w:ascii="Times New Roman" w:hAnsi="Times New Roman" w:cs="Times New Roman"/>
          <w:sz w:val="28"/>
          <w:szCs w:val="28"/>
        </w:rPr>
        <w:t>Штатный режим эксплуатации – режим нормального функционирования, характеризуемый полной готовностью всей системы. Система должна функционировать в штатном режиме круглосуточно (24×7), за исключением времени, отводимого на регламентное обслуживание, и допустимых</w:t>
      </w:r>
      <w:r w:rsidR="00AB1351">
        <w:rPr>
          <w:rFonts w:ascii="Times New Roman" w:hAnsi="Times New Roman" w:cs="Times New Roman"/>
          <w:sz w:val="28"/>
          <w:szCs w:val="28"/>
        </w:rPr>
        <w:t xml:space="preserve"> </w:t>
      </w:r>
      <w:r w:rsidRPr="00922795">
        <w:rPr>
          <w:rFonts w:ascii="Times New Roman" w:hAnsi="Times New Roman" w:cs="Times New Roman"/>
          <w:sz w:val="28"/>
          <w:szCs w:val="28"/>
        </w:rPr>
        <w:t>перерывов для устранения сбоев и отказов. Штатный режим должен являться основным режимом функционирования, обеспечив</w:t>
      </w:r>
      <w:r>
        <w:rPr>
          <w:rFonts w:ascii="Times New Roman" w:hAnsi="Times New Roman" w:cs="Times New Roman"/>
          <w:sz w:val="28"/>
          <w:szCs w:val="28"/>
        </w:rPr>
        <w:t>ающим выполнение задач системы.</w:t>
      </w:r>
    </w:p>
    <w:p w:rsidR="00922795" w:rsidRDefault="00922795" w:rsidP="00EF3AE1">
      <w:pPr>
        <w:pStyle w:val="a9"/>
        <w:numPr>
          <w:ilvl w:val="2"/>
          <w:numId w:val="3"/>
        </w:numPr>
        <w:spacing w:line="240" w:lineRule="auto"/>
        <w:ind w:left="142" w:firstLine="567"/>
        <w:jc w:val="both"/>
        <w:rPr>
          <w:rFonts w:ascii="Times New Roman" w:hAnsi="Times New Roman" w:cs="Times New Roman"/>
          <w:sz w:val="28"/>
          <w:szCs w:val="28"/>
        </w:rPr>
      </w:pPr>
      <w:r w:rsidRPr="00922795">
        <w:rPr>
          <w:rFonts w:ascii="Times New Roman" w:hAnsi="Times New Roman" w:cs="Times New Roman"/>
          <w:sz w:val="28"/>
          <w:szCs w:val="28"/>
        </w:rPr>
        <w:t xml:space="preserve">Технологический режим – режим, обеспечивающий ввод и обновление данных, конфигурирование, поддержку или техническое обслуживание системы, архивацию и резервное копирование данных с возможным частичным снижением быстродействия и блокировкой отдельных функциональных возможностей. При технологическом режиме возможно частичное снижение быстродействия и блокировка отдельных функциональных возможностей. После возникновения отказа в каком-либо компоненте системы, режим будет обеспечивать перевод отказавших компонентов в штатный режим функционирования после идентификации возникшего отказа и устранения его причин. </w:t>
      </w:r>
    </w:p>
    <w:p w:rsidR="00922795" w:rsidRDefault="00922795" w:rsidP="00EF3AE1">
      <w:pPr>
        <w:pStyle w:val="a9"/>
        <w:numPr>
          <w:ilvl w:val="2"/>
          <w:numId w:val="3"/>
        </w:numPr>
        <w:spacing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А</w:t>
      </w:r>
      <w:r w:rsidRPr="00922795">
        <w:rPr>
          <w:rFonts w:ascii="Times New Roman" w:hAnsi="Times New Roman" w:cs="Times New Roman"/>
          <w:sz w:val="28"/>
          <w:szCs w:val="28"/>
        </w:rPr>
        <w:t>варийный режим – режим аварийного отказа системы или одного (нескольких) компонент системы (программного и/или аппаратно-технического обеспечения). В этом случае резервные средства контроля и управления должны обеспечивать безопасную остановку системы для последующего восстановления работоспособности системы. Система должна предоставлять инструменты диагностирования основных процессов, мониторинга процесса выполнения программ. При возникновении аварийных ситуаций, либо ошибок в программном обеспечении, диагностические инструменты должны позволять сохранять набор информации, необходимой для идентификации и устранения проблемы.</w:t>
      </w:r>
    </w:p>
    <w:p w:rsidR="004B7B9F" w:rsidRDefault="004B7B9F" w:rsidP="00EF3AE1">
      <w:pPr>
        <w:pStyle w:val="a9"/>
        <w:numPr>
          <w:ilvl w:val="1"/>
          <w:numId w:val="3"/>
        </w:numPr>
        <w:spacing w:line="240" w:lineRule="auto"/>
        <w:ind w:left="142" w:firstLine="567"/>
        <w:jc w:val="both"/>
        <w:rPr>
          <w:rFonts w:ascii="Times New Roman" w:hAnsi="Times New Roman" w:cs="Times New Roman"/>
          <w:sz w:val="28"/>
          <w:szCs w:val="28"/>
        </w:rPr>
      </w:pPr>
      <w:r w:rsidRPr="004B7B9F">
        <w:rPr>
          <w:rFonts w:ascii="Times New Roman" w:hAnsi="Times New Roman" w:cs="Times New Roman"/>
          <w:sz w:val="28"/>
          <w:szCs w:val="28"/>
        </w:rPr>
        <w:t>Региональный сегмент должен обеспечивать круглосуточный режим работы (24х7). Время проведения профилактических работ не должно превышать времени профилактических работ, определяемого действующими нормативными документами субъекта Российской Федерации. Если такой норматив не установлен, система должна обеспечивать доступность (с учетом регламентных работ) не меньше 99,9%.</w:t>
      </w:r>
    </w:p>
    <w:p w:rsidR="00EF3AE1" w:rsidRPr="004B7B9F" w:rsidRDefault="00EF3AE1" w:rsidP="00EF3AE1">
      <w:pPr>
        <w:pStyle w:val="a9"/>
        <w:spacing w:line="240" w:lineRule="auto"/>
        <w:ind w:left="709"/>
        <w:jc w:val="both"/>
        <w:rPr>
          <w:rFonts w:ascii="Times New Roman" w:hAnsi="Times New Roman" w:cs="Times New Roman"/>
          <w:sz w:val="28"/>
          <w:szCs w:val="28"/>
        </w:rPr>
      </w:pPr>
    </w:p>
    <w:p w:rsidR="00B86F1A" w:rsidRPr="006D4ED1" w:rsidRDefault="00B86F1A" w:rsidP="00EF3AE1">
      <w:pPr>
        <w:pStyle w:val="a9"/>
        <w:numPr>
          <w:ilvl w:val="0"/>
          <w:numId w:val="3"/>
        </w:numPr>
        <w:spacing w:line="240" w:lineRule="auto"/>
        <w:ind w:left="0" w:firstLine="709"/>
        <w:jc w:val="both"/>
        <w:rPr>
          <w:rFonts w:ascii="Times New Roman" w:hAnsi="Times New Roman" w:cs="Times New Roman"/>
          <w:b/>
          <w:sz w:val="28"/>
          <w:szCs w:val="28"/>
        </w:rPr>
      </w:pPr>
      <w:r w:rsidRPr="006D4ED1">
        <w:rPr>
          <w:rFonts w:ascii="Times New Roman" w:hAnsi="Times New Roman" w:cs="Times New Roman"/>
          <w:b/>
          <w:sz w:val="28"/>
          <w:szCs w:val="28"/>
        </w:rPr>
        <w:t>Состав услуг по информационно-технической поддержке</w:t>
      </w:r>
    </w:p>
    <w:p w:rsidR="00B86F1A" w:rsidRPr="006D4ED1" w:rsidRDefault="00A12F1C" w:rsidP="00EF3AE1">
      <w:pPr>
        <w:pStyle w:val="a9"/>
        <w:numPr>
          <w:ilvl w:val="1"/>
          <w:numId w:val="3"/>
        </w:numPr>
        <w:spacing w:line="240" w:lineRule="auto"/>
        <w:ind w:left="0" w:firstLine="709"/>
        <w:jc w:val="both"/>
        <w:rPr>
          <w:rFonts w:ascii="Times New Roman" w:hAnsi="Times New Roman" w:cs="Times New Roman"/>
          <w:sz w:val="28"/>
          <w:szCs w:val="28"/>
        </w:rPr>
      </w:pPr>
      <w:r w:rsidRPr="006D4ED1">
        <w:rPr>
          <w:rFonts w:ascii="Times New Roman" w:hAnsi="Times New Roman" w:cs="Times New Roman"/>
          <w:sz w:val="28"/>
          <w:szCs w:val="28"/>
        </w:rPr>
        <w:t xml:space="preserve">Исполнитель обязуется: </w:t>
      </w:r>
    </w:p>
    <w:p w:rsidR="006D4ED1" w:rsidRDefault="00A12F1C" w:rsidP="00EF3AE1">
      <w:pPr>
        <w:pStyle w:val="a9"/>
        <w:numPr>
          <w:ilvl w:val="2"/>
          <w:numId w:val="3"/>
        </w:numPr>
        <w:spacing w:line="240" w:lineRule="auto"/>
        <w:ind w:left="0" w:firstLine="709"/>
        <w:jc w:val="both"/>
        <w:rPr>
          <w:rFonts w:ascii="Times New Roman" w:hAnsi="Times New Roman" w:cs="Times New Roman"/>
          <w:sz w:val="28"/>
          <w:szCs w:val="28"/>
        </w:rPr>
      </w:pPr>
      <w:r w:rsidRPr="006D4ED1">
        <w:rPr>
          <w:rFonts w:ascii="Times New Roman" w:hAnsi="Times New Roman" w:cs="Times New Roman"/>
          <w:sz w:val="28"/>
          <w:szCs w:val="28"/>
        </w:rPr>
        <w:t xml:space="preserve">Обеспечить предоставление технической поддержки Прикладного ПО с надлежащим качеством и в соответствии с установленными в настоящем Регламенте сроками. </w:t>
      </w:r>
    </w:p>
    <w:p w:rsidR="006D4ED1" w:rsidRDefault="00A12F1C" w:rsidP="00EF3AE1">
      <w:pPr>
        <w:pStyle w:val="a9"/>
        <w:numPr>
          <w:ilvl w:val="2"/>
          <w:numId w:val="3"/>
        </w:numPr>
        <w:spacing w:line="240" w:lineRule="auto"/>
        <w:ind w:left="0" w:firstLine="709"/>
        <w:jc w:val="both"/>
        <w:rPr>
          <w:rFonts w:ascii="Times New Roman" w:hAnsi="Times New Roman" w:cs="Times New Roman"/>
          <w:sz w:val="28"/>
          <w:szCs w:val="28"/>
        </w:rPr>
      </w:pPr>
      <w:r w:rsidRPr="006D4ED1">
        <w:rPr>
          <w:rFonts w:ascii="Times New Roman" w:hAnsi="Times New Roman" w:cs="Times New Roman"/>
          <w:sz w:val="28"/>
          <w:szCs w:val="28"/>
        </w:rPr>
        <w:t>Регист</w:t>
      </w:r>
      <w:r w:rsidR="006D4ED1" w:rsidRPr="006D4ED1">
        <w:rPr>
          <w:rFonts w:ascii="Times New Roman" w:hAnsi="Times New Roman" w:cs="Times New Roman"/>
          <w:sz w:val="28"/>
          <w:szCs w:val="28"/>
        </w:rPr>
        <w:t>рировать обращение Пользователя в электронном виде</w:t>
      </w:r>
      <w:r w:rsidRPr="006D4ED1">
        <w:rPr>
          <w:rFonts w:ascii="Times New Roman" w:hAnsi="Times New Roman" w:cs="Times New Roman"/>
          <w:sz w:val="28"/>
          <w:szCs w:val="28"/>
        </w:rPr>
        <w:t xml:space="preserve">. </w:t>
      </w:r>
    </w:p>
    <w:p w:rsidR="006D4ED1" w:rsidRDefault="00A12F1C" w:rsidP="00EF3AE1">
      <w:pPr>
        <w:pStyle w:val="a9"/>
        <w:numPr>
          <w:ilvl w:val="2"/>
          <w:numId w:val="3"/>
        </w:numPr>
        <w:spacing w:line="240" w:lineRule="auto"/>
        <w:ind w:left="0" w:firstLine="709"/>
        <w:jc w:val="both"/>
        <w:rPr>
          <w:rFonts w:ascii="Times New Roman" w:hAnsi="Times New Roman" w:cs="Times New Roman"/>
          <w:sz w:val="28"/>
          <w:szCs w:val="28"/>
        </w:rPr>
      </w:pPr>
      <w:r w:rsidRPr="006D4ED1">
        <w:rPr>
          <w:rFonts w:ascii="Times New Roman" w:hAnsi="Times New Roman" w:cs="Times New Roman"/>
          <w:sz w:val="28"/>
          <w:szCs w:val="28"/>
        </w:rPr>
        <w:t xml:space="preserve">Предоставлять информацию о ходе решения зарегистрированных обращений по запросу Пользователя. </w:t>
      </w:r>
    </w:p>
    <w:p w:rsidR="006D4ED1" w:rsidRDefault="00A12F1C" w:rsidP="00EF3AE1">
      <w:pPr>
        <w:pStyle w:val="a9"/>
        <w:numPr>
          <w:ilvl w:val="2"/>
          <w:numId w:val="3"/>
        </w:numPr>
        <w:spacing w:line="240" w:lineRule="auto"/>
        <w:ind w:left="0" w:firstLine="709"/>
        <w:jc w:val="both"/>
        <w:rPr>
          <w:rFonts w:ascii="Times New Roman" w:hAnsi="Times New Roman" w:cs="Times New Roman"/>
          <w:sz w:val="28"/>
          <w:szCs w:val="28"/>
        </w:rPr>
      </w:pPr>
      <w:r w:rsidRPr="006D4ED1">
        <w:rPr>
          <w:rFonts w:ascii="Times New Roman" w:hAnsi="Times New Roman" w:cs="Times New Roman"/>
          <w:sz w:val="28"/>
          <w:szCs w:val="28"/>
        </w:rPr>
        <w:t xml:space="preserve">При определении причины обращения как ошибки Прикладного ПО и подтверждения этого факта Исполнителем предоставлять Пользователю информацию для решения инцидента, а именно: o информацию об имеющейся версии Прикладного ПО, решающей проблему; o информацию об имеющемся обновлении Сборки версии Прикладного ПО, решающем проблему; o информацию о планируемых сроках выпуска версии Прикладного ПО (обновления сборки версии Прикладного ПО) для решения проблемы. </w:t>
      </w:r>
    </w:p>
    <w:p w:rsidR="006D4ED1" w:rsidRPr="006D4ED1" w:rsidRDefault="00A12F1C" w:rsidP="00EF3AE1">
      <w:pPr>
        <w:pStyle w:val="a9"/>
        <w:numPr>
          <w:ilvl w:val="2"/>
          <w:numId w:val="3"/>
        </w:numPr>
        <w:spacing w:line="240" w:lineRule="auto"/>
        <w:ind w:left="0" w:firstLine="709"/>
        <w:jc w:val="both"/>
        <w:rPr>
          <w:rFonts w:ascii="Times New Roman" w:hAnsi="Times New Roman" w:cs="Times New Roman"/>
          <w:b/>
          <w:sz w:val="28"/>
          <w:szCs w:val="28"/>
        </w:rPr>
      </w:pPr>
      <w:r w:rsidRPr="006D4ED1">
        <w:rPr>
          <w:rFonts w:ascii="Times New Roman" w:hAnsi="Times New Roman" w:cs="Times New Roman"/>
          <w:sz w:val="28"/>
          <w:szCs w:val="28"/>
        </w:rPr>
        <w:t xml:space="preserve">Предоставлять ответы по обращению Пользователя, а именно: </w:t>
      </w:r>
      <w:r w:rsidR="006D4ED1" w:rsidRPr="006D4ED1">
        <w:rPr>
          <w:rFonts w:ascii="Times New Roman" w:hAnsi="Times New Roman" w:cs="Times New Roman"/>
          <w:sz w:val="28"/>
          <w:szCs w:val="28"/>
        </w:rPr>
        <w:t xml:space="preserve">о регистрации Пользователя в системе; о </w:t>
      </w:r>
      <w:r w:rsidRPr="006D4ED1">
        <w:rPr>
          <w:rFonts w:ascii="Times New Roman" w:hAnsi="Times New Roman" w:cs="Times New Roman"/>
          <w:sz w:val="28"/>
          <w:szCs w:val="28"/>
        </w:rPr>
        <w:t>готово</w:t>
      </w:r>
      <w:r w:rsidR="006D4ED1" w:rsidRPr="006D4ED1">
        <w:rPr>
          <w:rFonts w:ascii="Times New Roman" w:hAnsi="Times New Roman" w:cs="Times New Roman"/>
          <w:sz w:val="28"/>
          <w:szCs w:val="28"/>
        </w:rPr>
        <w:t>м</w:t>
      </w:r>
      <w:r w:rsidRPr="006D4ED1">
        <w:rPr>
          <w:rFonts w:ascii="Times New Roman" w:hAnsi="Times New Roman" w:cs="Times New Roman"/>
          <w:sz w:val="28"/>
          <w:szCs w:val="28"/>
        </w:rPr>
        <w:t xml:space="preserve"> решени</w:t>
      </w:r>
      <w:r w:rsidR="006D4ED1" w:rsidRPr="006D4ED1">
        <w:rPr>
          <w:rFonts w:ascii="Times New Roman" w:hAnsi="Times New Roman" w:cs="Times New Roman"/>
          <w:sz w:val="28"/>
          <w:szCs w:val="28"/>
        </w:rPr>
        <w:t>и</w:t>
      </w:r>
      <w:r w:rsidRPr="006D4ED1">
        <w:rPr>
          <w:rFonts w:ascii="Times New Roman" w:hAnsi="Times New Roman" w:cs="Times New Roman"/>
          <w:sz w:val="28"/>
          <w:szCs w:val="28"/>
        </w:rPr>
        <w:t xml:space="preserve"> или рекомендации для решения проблемы; o консультации по Прикладному ПО; o доступ к онлайн-ресурсам, содержащим информацию по известным проблемам, рекомендациям и решениям типовых проблем.</w:t>
      </w:r>
    </w:p>
    <w:p w:rsidR="006D4ED1" w:rsidRPr="00B03317" w:rsidRDefault="006D4ED1" w:rsidP="00EF3AE1">
      <w:pPr>
        <w:pStyle w:val="a9"/>
        <w:numPr>
          <w:ilvl w:val="2"/>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1C4A3B" w:rsidRPr="006D4ED1">
        <w:rPr>
          <w:rFonts w:ascii="Times New Roman" w:hAnsi="Times New Roman" w:cs="Times New Roman"/>
          <w:sz w:val="28"/>
          <w:szCs w:val="28"/>
        </w:rPr>
        <w:t>осстан</w:t>
      </w:r>
      <w:r>
        <w:rPr>
          <w:rFonts w:ascii="Times New Roman" w:hAnsi="Times New Roman" w:cs="Times New Roman"/>
          <w:sz w:val="28"/>
          <w:szCs w:val="28"/>
        </w:rPr>
        <w:t>а</w:t>
      </w:r>
      <w:r w:rsidR="001C4A3B" w:rsidRPr="006D4ED1">
        <w:rPr>
          <w:rFonts w:ascii="Times New Roman" w:hAnsi="Times New Roman" w:cs="Times New Roman"/>
          <w:sz w:val="28"/>
          <w:szCs w:val="28"/>
        </w:rPr>
        <w:t>вл</w:t>
      </w:r>
      <w:r>
        <w:rPr>
          <w:rFonts w:ascii="Times New Roman" w:hAnsi="Times New Roman" w:cs="Times New Roman"/>
          <w:sz w:val="28"/>
          <w:szCs w:val="28"/>
        </w:rPr>
        <w:t xml:space="preserve">ивать </w:t>
      </w:r>
      <w:r w:rsidR="001C4A3B" w:rsidRPr="006D4ED1">
        <w:rPr>
          <w:rFonts w:ascii="Times New Roman" w:hAnsi="Times New Roman" w:cs="Times New Roman"/>
          <w:sz w:val="28"/>
          <w:szCs w:val="28"/>
        </w:rPr>
        <w:t>работоспособност</w:t>
      </w:r>
      <w:r>
        <w:rPr>
          <w:rFonts w:ascii="Times New Roman" w:hAnsi="Times New Roman" w:cs="Times New Roman"/>
          <w:sz w:val="28"/>
          <w:szCs w:val="28"/>
        </w:rPr>
        <w:t>ь</w:t>
      </w:r>
      <w:r w:rsidR="001C4A3B" w:rsidRPr="006D4ED1">
        <w:rPr>
          <w:rFonts w:ascii="Times New Roman" w:hAnsi="Times New Roman" w:cs="Times New Roman"/>
          <w:sz w:val="28"/>
          <w:szCs w:val="28"/>
        </w:rPr>
        <w:t xml:space="preserve"> компонент Приклад</w:t>
      </w:r>
      <w:r w:rsidR="005170F8" w:rsidRPr="006D4ED1">
        <w:rPr>
          <w:rFonts w:ascii="Times New Roman" w:hAnsi="Times New Roman" w:cs="Times New Roman"/>
          <w:sz w:val="28"/>
          <w:szCs w:val="28"/>
        </w:rPr>
        <w:t>ного ПО (в случае</w:t>
      </w:r>
      <w:r>
        <w:rPr>
          <w:rFonts w:ascii="Times New Roman" w:hAnsi="Times New Roman" w:cs="Times New Roman"/>
          <w:sz w:val="28"/>
          <w:szCs w:val="28"/>
        </w:rPr>
        <w:t xml:space="preserve"> сбоя</w:t>
      </w:r>
      <w:r w:rsidR="005170F8" w:rsidRPr="006D4ED1">
        <w:rPr>
          <w:rFonts w:ascii="Times New Roman" w:hAnsi="Times New Roman" w:cs="Times New Roman"/>
          <w:sz w:val="28"/>
          <w:szCs w:val="28"/>
        </w:rPr>
        <w:t>)</w:t>
      </w:r>
      <w:r>
        <w:rPr>
          <w:rFonts w:ascii="Times New Roman" w:hAnsi="Times New Roman" w:cs="Times New Roman"/>
          <w:sz w:val="28"/>
          <w:szCs w:val="28"/>
        </w:rPr>
        <w:t>.</w:t>
      </w:r>
    </w:p>
    <w:p w:rsidR="00DF2EF9" w:rsidRDefault="00DF2EF9" w:rsidP="00EF3AE1">
      <w:pPr>
        <w:pStyle w:val="a9"/>
        <w:numPr>
          <w:ilvl w:val="1"/>
          <w:numId w:val="3"/>
        </w:numPr>
        <w:spacing w:line="240" w:lineRule="auto"/>
        <w:ind w:left="0" w:firstLine="709"/>
        <w:jc w:val="both"/>
        <w:rPr>
          <w:rFonts w:ascii="Times New Roman" w:hAnsi="Times New Roman" w:cs="Times New Roman"/>
          <w:sz w:val="28"/>
          <w:szCs w:val="28"/>
        </w:rPr>
      </w:pPr>
      <w:r w:rsidRPr="00EF4E27">
        <w:rPr>
          <w:rFonts w:ascii="Times New Roman" w:hAnsi="Times New Roman" w:cs="Times New Roman"/>
          <w:sz w:val="28"/>
          <w:szCs w:val="28"/>
        </w:rPr>
        <w:t xml:space="preserve">Время реакции на обращение Пользователя определяется </w:t>
      </w:r>
      <w:r w:rsidR="0010493F">
        <w:rPr>
          <w:rFonts w:ascii="Times New Roman" w:hAnsi="Times New Roman" w:cs="Times New Roman"/>
          <w:sz w:val="28"/>
          <w:szCs w:val="28"/>
        </w:rPr>
        <w:t xml:space="preserve">приоритетом и </w:t>
      </w:r>
      <w:r w:rsidRPr="00EF4E27">
        <w:rPr>
          <w:rFonts w:ascii="Times New Roman" w:hAnsi="Times New Roman" w:cs="Times New Roman"/>
          <w:sz w:val="28"/>
          <w:szCs w:val="28"/>
        </w:rPr>
        <w:t>степенью критичности инцидента, присвоенной при регистрации обращения или в процессе работы над инцидентом. Первоначально присвоенная степень критичности может быть изменена в</w:t>
      </w:r>
      <w:r w:rsidR="00E71533">
        <w:rPr>
          <w:rFonts w:ascii="Times New Roman" w:hAnsi="Times New Roman" w:cs="Times New Roman"/>
          <w:sz w:val="28"/>
          <w:szCs w:val="28"/>
        </w:rPr>
        <w:t xml:space="preserve"> процессе работы над инцидентом</w:t>
      </w:r>
      <w:r w:rsidR="0010493F">
        <w:rPr>
          <w:rFonts w:ascii="Times New Roman" w:hAnsi="Times New Roman" w:cs="Times New Roman"/>
          <w:sz w:val="28"/>
          <w:szCs w:val="28"/>
        </w:rPr>
        <w:t xml:space="preserve"> согласно таблице</w:t>
      </w:r>
      <w:r w:rsidR="00E71533">
        <w:rPr>
          <w:rFonts w:ascii="Times New Roman" w:hAnsi="Times New Roman" w:cs="Times New Roman"/>
          <w:sz w:val="28"/>
          <w:szCs w:val="28"/>
        </w:rPr>
        <w:t>:</w:t>
      </w:r>
    </w:p>
    <w:tbl>
      <w:tblPr>
        <w:tblStyle w:val="aa"/>
        <w:tblW w:w="0" w:type="auto"/>
        <w:tblInd w:w="567" w:type="dxa"/>
        <w:tblLook w:val="04A0" w:firstRow="1" w:lastRow="0" w:firstColumn="1" w:lastColumn="0" w:noHBand="0" w:noVBand="1"/>
      </w:tblPr>
      <w:tblGrid>
        <w:gridCol w:w="2154"/>
        <w:gridCol w:w="2162"/>
        <w:gridCol w:w="2162"/>
        <w:gridCol w:w="2300"/>
      </w:tblGrid>
      <w:tr w:rsidR="00E71533" w:rsidTr="00E71533">
        <w:tc>
          <w:tcPr>
            <w:tcW w:w="2336" w:type="dxa"/>
          </w:tcPr>
          <w:p w:rsidR="00E71533" w:rsidRPr="00E71533" w:rsidRDefault="00E71533" w:rsidP="00E71533">
            <w:pPr>
              <w:pStyle w:val="a9"/>
              <w:ind w:left="0"/>
              <w:jc w:val="center"/>
              <w:rPr>
                <w:rFonts w:ascii="Times New Roman" w:hAnsi="Times New Roman" w:cs="Times New Roman"/>
                <w:b/>
                <w:sz w:val="24"/>
                <w:szCs w:val="24"/>
              </w:rPr>
            </w:pPr>
            <w:r w:rsidRPr="00E71533">
              <w:rPr>
                <w:rFonts w:ascii="Times New Roman" w:hAnsi="Times New Roman" w:cs="Times New Roman"/>
                <w:b/>
                <w:sz w:val="24"/>
                <w:szCs w:val="24"/>
              </w:rPr>
              <w:t>Приоритет</w:t>
            </w:r>
          </w:p>
        </w:tc>
        <w:tc>
          <w:tcPr>
            <w:tcW w:w="2336" w:type="dxa"/>
          </w:tcPr>
          <w:p w:rsidR="00E71533" w:rsidRPr="00E71533" w:rsidRDefault="00E71533" w:rsidP="00E71533">
            <w:pPr>
              <w:pStyle w:val="a9"/>
              <w:ind w:left="0"/>
              <w:jc w:val="center"/>
              <w:rPr>
                <w:rFonts w:ascii="Times New Roman" w:hAnsi="Times New Roman" w:cs="Times New Roman"/>
                <w:b/>
                <w:sz w:val="24"/>
                <w:szCs w:val="24"/>
              </w:rPr>
            </w:pPr>
            <w:r w:rsidRPr="00E71533">
              <w:rPr>
                <w:rFonts w:ascii="Times New Roman" w:hAnsi="Times New Roman" w:cs="Times New Roman"/>
                <w:b/>
                <w:sz w:val="24"/>
                <w:szCs w:val="24"/>
              </w:rPr>
              <w:t>Время реакции на устранение</w:t>
            </w:r>
          </w:p>
        </w:tc>
        <w:tc>
          <w:tcPr>
            <w:tcW w:w="2336" w:type="dxa"/>
          </w:tcPr>
          <w:p w:rsidR="00E71533" w:rsidRPr="00E71533" w:rsidRDefault="00E71533" w:rsidP="00E71533">
            <w:pPr>
              <w:pStyle w:val="a9"/>
              <w:ind w:left="0"/>
              <w:jc w:val="center"/>
              <w:rPr>
                <w:rFonts w:ascii="Times New Roman" w:hAnsi="Times New Roman" w:cs="Times New Roman"/>
                <w:b/>
                <w:sz w:val="24"/>
                <w:szCs w:val="24"/>
              </w:rPr>
            </w:pPr>
            <w:r w:rsidRPr="00E71533">
              <w:rPr>
                <w:rFonts w:ascii="Times New Roman" w:hAnsi="Times New Roman" w:cs="Times New Roman"/>
                <w:b/>
                <w:sz w:val="24"/>
                <w:szCs w:val="24"/>
              </w:rPr>
              <w:t>Лимит времени на устранение</w:t>
            </w:r>
          </w:p>
        </w:tc>
        <w:tc>
          <w:tcPr>
            <w:tcW w:w="2337" w:type="dxa"/>
          </w:tcPr>
          <w:p w:rsidR="00E71533" w:rsidRPr="00E71533" w:rsidRDefault="00E71533" w:rsidP="00E71533">
            <w:pPr>
              <w:pStyle w:val="a9"/>
              <w:ind w:left="0"/>
              <w:jc w:val="center"/>
              <w:rPr>
                <w:rFonts w:ascii="Times New Roman" w:hAnsi="Times New Roman" w:cs="Times New Roman"/>
                <w:b/>
                <w:sz w:val="24"/>
                <w:szCs w:val="24"/>
              </w:rPr>
            </w:pPr>
            <w:r w:rsidRPr="00E71533">
              <w:rPr>
                <w:rFonts w:ascii="Times New Roman" w:hAnsi="Times New Roman" w:cs="Times New Roman"/>
                <w:b/>
                <w:sz w:val="24"/>
                <w:szCs w:val="24"/>
              </w:rPr>
              <w:t>Примечание</w:t>
            </w:r>
          </w:p>
        </w:tc>
      </w:tr>
      <w:tr w:rsidR="00E71533" w:rsidTr="00E71533">
        <w:tc>
          <w:tcPr>
            <w:tcW w:w="2336" w:type="dxa"/>
          </w:tcPr>
          <w:p w:rsidR="00E71533" w:rsidRPr="00B832FF" w:rsidRDefault="00B832FF" w:rsidP="00B832FF">
            <w:pPr>
              <w:pStyle w:val="a9"/>
              <w:ind w:left="0"/>
              <w:rPr>
                <w:rFonts w:ascii="Times New Roman" w:hAnsi="Times New Roman" w:cs="Times New Roman"/>
                <w:sz w:val="24"/>
                <w:szCs w:val="24"/>
              </w:rPr>
            </w:pPr>
            <w:r w:rsidRPr="00B832FF">
              <w:rPr>
                <w:rFonts w:ascii="Times New Roman" w:hAnsi="Times New Roman" w:cs="Times New Roman"/>
                <w:sz w:val="24"/>
                <w:szCs w:val="24"/>
              </w:rPr>
              <w:t>1 приоритет (высший)</w:t>
            </w:r>
          </w:p>
        </w:tc>
        <w:tc>
          <w:tcPr>
            <w:tcW w:w="2336" w:type="dxa"/>
          </w:tcPr>
          <w:p w:rsidR="00E71533" w:rsidRPr="00B832FF" w:rsidRDefault="00B832FF" w:rsidP="00B832FF">
            <w:pPr>
              <w:pStyle w:val="a9"/>
              <w:ind w:left="0"/>
              <w:jc w:val="center"/>
              <w:rPr>
                <w:rFonts w:ascii="Times New Roman" w:hAnsi="Times New Roman" w:cs="Times New Roman"/>
                <w:sz w:val="24"/>
                <w:szCs w:val="24"/>
              </w:rPr>
            </w:pPr>
            <w:r>
              <w:rPr>
                <w:rFonts w:ascii="Times New Roman" w:hAnsi="Times New Roman" w:cs="Times New Roman"/>
                <w:sz w:val="24"/>
                <w:szCs w:val="24"/>
              </w:rPr>
              <w:t>1 час</w:t>
            </w:r>
          </w:p>
        </w:tc>
        <w:tc>
          <w:tcPr>
            <w:tcW w:w="2336" w:type="dxa"/>
          </w:tcPr>
          <w:p w:rsidR="00E71533" w:rsidRPr="00B832FF" w:rsidRDefault="00B832FF" w:rsidP="00B832FF">
            <w:pPr>
              <w:pStyle w:val="a9"/>
              <w:ind w:left="0"/>
              <w:jc w:val="center"/>
              <w:rPr>
                <w:rFonts w:ascii="Times New Roman" w:hAnsi="Times New Roman" w:cs="Times New Roman"/>
                <w:sz w:val="24"/>
                <w:szCs w:val="24"/>
              </w:rPr>
            </w:pPr>
            <w:r>
              <w:rPr>
                <w:rFonts w:ascii="Times New Roman" w:hAnsi="Times New Roman" w:cs="Times New Roman"/>
                <w:sz w:val="24"/>
                <w:szCs w:val="24"/>
              </w:rPr>
              <w:t>3 часа</w:t>
            </w:r>
          </w:p>
        </w:tc>
        <w:tc>
          <w:tcPr>
            <w:tcW w:w="2337" w:type="dxa"/>
          </w:tcPr>
          <w:p w:rsidR="00E71533" w:rsidRPr="00B832FF" w:rsidRDefault="00B832FF" w:rsidP="00E71533">
            <w:pPr>
              <w:pStyle w:val="a9"/>
              <w:ind w:left="0"/>
              <w:jc w:val="both"/>
              <w:rPr>
                <w:rFonts w:ascii="Times New Roman" w:hAnsi="Times New Roman" w:cs="Times New Roman"/>
                <w:sz w:val="24"/>
                <w:szCs w:val="24"/>
              </w:rPr>
            </w:pPr>
            <w:r w:rsidRPr="00B832FF">
              <w:rPr>
                <w:rFonts w:ascii="Times New Roman" w:hAnsi="Times New Roman" w:cs="Times New Roman"/>
                <w:sz w:val="24"/>
                <w:szCs w:val="24"/>
              </w:rPr>
              <w:t>Программное обеспечение и (или) базы данных сегментов системы не функционируют</w:t>
            </w:r>
          </w:p>
        </w:tc>
      </w:tr>
      <w:tr w:rsidR="00E71533" w:rsidTr="00E71533">
        <w:tc>
          <w:tcPr>
            <w:tcW w:w="2336" w:type="dxa"/>
          </w:tcPr>
          <w:p w:rsidR="00E71533" w:rsidRPr="00B832FF" w:rsidRDefault="00B832FF" w:rsidP="00B832FF">
            <w:pPr>
              <w:pStyle w:val="a9"/>
              <w:ind w:left="0"/>
              <w:rPr>
                <w:rFonts w:ascii="Times New Roman" w:hAnsi="Times New Roman" w:cs="Times New Roman"/>
                <w:sz w:val="24"/>
                <w:szCs w:val="24"/>
              </w:rPr>
            </w:pPr>
            <w:r>
              <w:rPr>
                <w:rFonts w:ascii="Times New Roman" w:hAnsi="Times New Roman" w:cs="Times New Roman"/>
                <w:sz w:val="24"/>
                <w:szCs w:val="24"/>
              </w:rPr>
              <w:t>2 приоритет (высокий)</w:t>
            </w:r>
          </w:p>
        </w:tc>
        <w:tc>
          <w:tcPr>
            <w:tcW w:w="2336" w:type="dxa"/>
          </w:tcPr>
          <w:p w:rsidR="00E71533" w:rsidRPr="00B832FF" w:rsidRDefault="00B832FF" w:rsidP="00B832FF">
            <w:pPr>
              <w:pStyle w:val="a9"/>
              <w:ind w:left="0"/>
              <w:jc w:val="center"/>
              <w:rPr>
                <w:rFonts w:ascii="Times New Roman" w:hAnsi="Times New Roman" w:cs="Times New Roman"/>
                <w:sz w:val="24"/>
                <w:szCs w:val="24"/>
              </w:rPr>
            </w:pPr>
            <w:r>
              <w:rPr>
                <w:rFonts w:ascii="Times New Roman" w:hAnsi="Times New Roman" w:cs="Times New Roman"/>
                <w:sz w:val="24"/>
                <w:szCs w:val="24"/>
              </w:rPr>
              <w:t>2 часа</w:t>
            </w:r>
          </w:p>
        </w:tc>
        <w:tc>
          <w:tcPr>
            <w:tcW w:w="2336" w:type="dxa"/>
          </w:tcPr>
          <w:p w:rsidR="00E71533" w:rsidRPr="00B832FF" w:rsidRDefault="00B832FF" w:rsidP="00B832FF">
            <w:pPr>
              <w:pStyle w:val="a9"/>
              <w:ind w:left="0"/>
              <w:jc w:val="center"/>
              <w:rPr>
                <w:rFonts w:ascii="Times New Roman" w:hAnsi="Times New Roman" w:cs="Times New Roman"/>
                <w:sz w:val="24"/>
                <w:szCs w:val="24"/>
              </w:rPr>
            </w:pPr>
            <w:r>
              <w:rPr>
                <w:rFonts w:ascii="Times New Roman" w:hAnsi="Times New Roman" w:cs="Times New Roman"/>
                <w:sz w:val="24"/>
                <w:szCs w:val="24"/>
              </w:rPr>
              <w:t>5 часов</w:t>
            </w:r>
          </w:p>
        </w:tc>
        <w:tc>
          <w:tcPr>
            <w:tcW w:w="2337" w:type="dxa"/>
          </w:tcPr>
          <w:p w:rsidR="00E71533" w:rsidRPr="00B832FF" w:rsidRDefault="00B832FF" w:rsidP="00E71533">
            <w:pPr>
              <w:pStyle w:val="a9"/>
              <w:ind w:left="0"/>
              <w:jc w:val="both"/>
              <w:rPr>
                <w:rFonts w:ascii="Times New Roman" w:hAnsi="Times New Roman" w:cs="Times New Roman"/>
                <w:sz w:val="24"/>
                <w:szCs w:val="24"/>
              </w:rPr>
            </w:pPr>
            <w:r w:rsidRPr="00B832FF">
              <w:rPr>
                <w:rFonts w:ascii="Times New Roman" w:hAnsi="Times New Roman" w:cs="Times New Roman"/>
                <w:sz w:val="24"/>
                <w:szCs w:val="24"/>
              </w:rPr>
              <w:t>Серьезная проблема, не позволяющая выполнять основные задачи программного обеспечения</w:t>
            </w:r>
          </w:p>
        </w:tc>
      </w:tr>
      <w:tr w:rsidR="00E71533" w:rsidTr="00E71533">
        <w:tc>
          <w:tcPr>
            <w:tcW w:w="2336" w:type="dxa"/>
          </w:tcPr>
          <w:p w:rsidR="00E71533" w:rsidRPr="00B832FF" w:rsidRDefault="00B832FF" w:rsidP="00B832FF">
            <w:pPr>
              <w:pStyle w:val="a9"/>
              <w:ind w:left="0"/>
              <w:rPr>
                <w:rFonts w:ascii="Times New Roman" w:hAnsi="Times New Roman" w:cs="Times New Roman"/>
                <w:sz w:val="24"/>
                <w:szCs w:val="24"/>
              </w:rPr>
            </w:pPr>
            <w:r>
              <w:rPr>
                <w:rFonts w:ascii="Times New Roman" w:hAnsi="Times New Roman" w:cs="Times New Roman"/>
                <w:sz w:val="24"/>
                <w:szCs w:val="24"/>
              </w:rPr>
              <w:t>3 приоритет (средний)</w:t>
            </w:r>
          </w:p>
        </w:tc>
        <w:tc>
          <w:tcPr>
            <w:tcW w:w="2336" w:type="dxa"/>
          </w:tcPr>
          <w:p w:rsidR="00E71533" w:rsidRPr="00B832FF" w:rsidRDefault="00B832FF" w:rsidP="00B832FF">
            <w:pPr>
              <w:pStyle w:val="a9"/>
              <w:ind w:left="0"/>
              <w:jc w:val="center"/>
              <w:rPr>
                <w:rFonts w:ascii="Times New Roman" w:hAnsi="Times New Roman" w:cs="Times New Roman"/>
                <w:sz w:val="24"/>
                <w:szCs w:val="24"/>
              </w:rPr>
            </w:pPr>
            <w:r>
              <w:rPr>
                <w:rFonts w:ascii="Times New Roman" w:hAnsi="Times New Roman" w:cs="Times New Roman"/>
                <w:sz w:val="24"/>
                <w:szCs w:val="24"/>
              </w:rPr>
              <w:t>5 часов</w:t>
            </w:r>
          </w:p>
        </w:tc>
        <w:tc>
          <w:tcPr>
            <w:tcW w:w="2336" w:type="dxa"/>
          </w:tcPr>
          <w:p w:rsidR="00E71533" w:rsidRPr="00B832FF" w:rsidRDefault="00B832FF" w:rsidP="00B832FF">
            <w:pPr>
              <w:pStyle w:val="a9"/>
              <w:ind w:left="0"/>
              <w:jc w:val="center"/>
              <w:rPr>
                <w:rFonts w:ascii="Times New Roman" w:hAnsi="Times New Roman" w:cs="Times New Roman"/>
                <w:sz w:val="24"/>
                <w:szCs w:val="24"/>
              </w:rPr>
            </w:pPr>
            <w:r>
              <w:rPr>
                <w:rFonts w:ascii="Times New Roman" w:hAnsi="Times New Roman" w:cs="Times New Roman"/>
                <w:sz w:val="24"/>
                <w:szCs w:val="24"/>
              </w:rPr>
              <w:t>23 часа</w:t>
            </w:r>
          </w:p>
        </w:tc>
        <w:tc>
          <w:tcPr>
            <w:tcW w:w="2337" w:type="dxa"/>
          </w:tcPr>
          <w:p w:rsidR="00E71533" w:rsidRPr="00B832FF" w:rsidRDefault="00B832FF" w:rsidP="00E71533">
            <w:pPr>
              <w:pStyle w:val="a9"/>
              <w:ind w:left="0"/>
              <w:jc w:val="both"/>
              <w:rPr>
                <w:rFonts w:ascii="Times New Roman" w:hAnsi="Times New Roman" w:cs="Times New Roman"/>
                <w:sz w:val="24"/>
                <w:szCs w:val="24"/>
              </w:rPr>
            </w:pPr>
            <w:r w:rsidRPr="00B832FF">
              <w:rPr>
                <w:rFonts w:ascii="Times New Roman" w:hAnsi="Times New Roman" w:cs="Times New Roman"/>
                <w:sz w:val="24"/>
                <w:szCs w:val="24"/>
              </w:rPr>
              <w:t>Проблема, существенно ограничивающая функциональность программного обеспечения и (или) баз данных регионального сегмента</w:t>
            </w:r>
          </w:p>
        </w:tc>
      </w:tr>
      <w:tr w:rsidR="00E71533" w:rsidTr="00E71533">
        <w:tc>
          <w:tcPr>
            <w:tcW w:w="2336" w:type="dxa"/>
          </w:tcPr>
          <w:p w:rsidR="00E71533" w:rsidRPr="00B832FF" w:rsidRDefault="00B832FF" w:rsidP="00B832FF">
            <w:pPr>
              <w:pStyle w:val="a9"/>
              <w:ind w:left="0"/>
              <w:rPr>
                <w:rFonts w:ascii="Times New Roman" w:hAnsi="Times New Roman" w:cs="Times New Roman"/>
                <w:sz w:val="24"/>
                <w:szCs w:val="24"/>
              </w:rPr>
            </w:pPr>
            <w:r>
              <w:rPr>
                <w:rFonts w:ascii="Times New Roman" w:hAnsi="Times New Roman" w:cs="Times New Roman"/>
                <w:sz w:val="24"/>
                <w:szCs w:val="24"/>
              </w:rPr>
              <w:t>4 приоритет (низкий)</w:t>
            </w:r>
          </w:p>
        </w:tc>
        <w:tc>
          <w:tcPr>
            <w:tcW w:w="2336" w:type="dxa"/>
          </w:tcPr>
          <w:p w:rsidR="00E71533" w:rsidRPr="00B832FF" w:rsidRDefault="00B832FF" w:rsidP="00B832FF">
            <w:pPr>
              <w:pStyle w:val="a9"/>
              <w:ind w:left="0"/>
              <w:jc w:val="center"/>
              <w:rPr>
                <w:rFonts w:ascii="Times New Roman" w:hAnsi="Times New Roman" w:cs="Times New Roman"/>
                <w:sz w:val="24"/>
                <w:szCs w:val="24"/>
              </w:rPr>
            </w:pPr>
            <w:r>
              <w:rPr>
                <w:rFonts w:ascii="Times New Roman" w:hAnsi="Times New Roman" w:cs="Times New Roman"/>
                <w:sz w:val="24"/>
                <w:szCs w:val="24"/>
              </w:rPr>
              <w:t>24 часа</w:t>
            </w:r>
          </w:p>
        </w:tc>
        <w:tc>
          <w:tcPr>
            <w:tcW w:w="2336" w:type="dxa"/>
          </w:tcPr>
          <w:p w:rsidR="00E71533" w:rsidRPr="00B832FF" w:rsidRDefault="00B832FF" w:rsidP="00B832FF">
            <w:pPr>
              <w:pStyle w:val="a9"/>
              <w:ind w:left="0"/>
              <w:jc w:val="center"/>
              <w:rPr>
                <w:rFonts w:ascii="Times New Roman" w:hAnsi="Times New Roman" w:cs="Times New Roman"/>
                <w:sz w:val="24"/>
                <w:szCs w:val="24"/>
              </w:rPr>
            </w:pPr>
            <w:r>
              <w:rPr>
                <w:rFonts w:ascii="Times New Roman" w:hAnsi="Times New Roman" w:cs="Times New Roman"/>
                <w:sz w:val="24"/>
                <w:szCs w:val="24"/>
              </w:rPr>
              <w:t>71 час</w:t>
            </w:r>
          </w:p>
        </w:tc>
        <w:tc>
          <w:tcPr>
            <w:tcW w:w="2337" w:type="dxa"/>
          </w:tcPr>
          <w:p w:rsidR="00E71533" w:rsidRPr="00B832FF" w:rsidRDefault="00B832FF" w:rsidP="00E71533">
            <w:pPr>
              <w:pStyle w:val="a9"/>
              <w:ind w:left="0"/>
              <w:jc w:val="both"/>
              <w:rPr>
                <w:rFonts w:ascii="Times New Roman" w:hAnsi="Times New Roman" w:cs="Times New Roman"/>
                <w:sz w:val="24"/>
                <w:szCs w:val="24"/>
              </w:rPr>
            </w:pPr>
            <w:r w:rsidRPr="00B832FF">
              <w:rPr>
                <w:rFonts w:ascii="Times New Roman" w:hAnsi="Times New Roman" w:cs="Times New Roman"/>
                <w:sz w:val="24"/>
                <w:szCs w:val="24"/>
              </w:rPr>
              <w:t>Проблема, при которой задачи системы выполняются без существенных сбоев</w:t>
            </w:r>
          </w:p>
        </w:tc>
      </w:tr>
    </w:tbl>
    <w:p w:rsidR="00E71533" w:rsidRDefault="00E71533" w:rsidP="00E71533">
      <w:pPr>
        <w:pStyle w:val="a9"/>
        <w:spacing w:line="240" w:lineRule="auto"/>
        <w:ind w:left="567"/>
        <w:jc w:val="both"/>
        <w:rPr>
          <w:rFonts w:ascii="Times New Roman" w:hAnsi="Times New Roman" w:cs="Times New Roman"/>
          <w:sz w:val="28"/>
          <w:szCs w:val="28"/>
        </w:rPr>
      </w:pPr>
    </w:p>
    <w:p w:rsidR="00DF2EF9" w:rsidRPr="00EF4E27" w:rsidRDefault="00DF2EF9" w:rsidP="00EF3AE1">
      <w:pPr>
        <w:pStyle w:val="a9"/>
        <w:numPr>
          <w:ilvl w:val="1"/>
          <w:numId w:val="3"/>
        </w:numPr>
        <w:spacing w:line="240" w:lineRule="auto"/>
        <w:ind w:left="0" w:firstLine="709"/>
        <w:jc w:val="both"/>
        <w:rPr>
          <w:rFonts w:ascii="Times New Roman" w:hAnsi="Times New Roman" w:cs="Times New Roman"/>
          <w:sz w:val="28"/>
          <w:szCs w:val="28"/>
        </w:rPr>
      </w:pPr>
      <w:r w:rsidRPr="00EF4E27">
        <w:rPr>
          <w:rFonts w:ascii="Times New Roman" w:hAnsi="Times New Roman" w:cs="Times New Roman"/>
          <w:sz w:val="28"/>
          <w:szCs w:val="28"/>
        </w:rPr>
        <w:t>Если в процессе работы над инцидентом Исполнитель выясняет, что инцидент связан с продуктом стороннего производителя, то Пользователю рекомендуется обратиться в службу технической поддержки соответствующего производителя.</w:t>
      </w:r>
    </w:p>
    <w:p w:rsidR="00DF2EF9" w:rsidRPr="00EF4E27" w:rsidRDefault="00DF2EF9" w:rsidP="00EF3AE1">
      <w:pPr>
        <w:pStyle w:val="a9"/>
        <w:numPr>
          <w:ilvl w:val="1"/>
          <w:numId w:val="3"/>
        </w:numPr>
        <w:spacing w:line="240" w:lineRule="auto"/>
        <w:ind w:left="0" w:firstLine="709"/>
        <w:jc w:val="both"/>
        <w:rPr>
          <w:rFonts w:ascii="Times New Roman" w:hAnsi="Times New Roman" w:cs="Times New Roman"/>
          <w:sz w:val="28"/>
          <w:szCs w:val="28"/>
        </w:rPr>
      </w:pPr>
      <w:r w:rsidRPr="00EF4E27">
        <w:rPr>
          <w:rFonts w:ascii="Times New Roman" w:hAnsi="Times New Roman" w:cs="Times New Roman"/>
          <w:sz w:val="28"/>
          <w:szCs w:val="28"/>
        </w:rPr>
        <w:t xml:space="preserve">При отсутствии реакции Пользователя на предложенное Службой технической поддержки решение или запрос дополнительной информации в течение 3 (трех) рабочих дней с даты получения Пользователем соответствующего решения или запроса от Службы технической поддержки, обращение считается неактуальным. Услуги Исполнителя по </w:t>
      </w:r>
      <w:r w:rsidR="00360BD1" w:rsidRPr="00EF4E27">
        <w:rPr>
          <w:rFonts w:ascii="Times New Roman" w:hAnsi="Times New Roman" w:cs="Times New Roman"/>
          <w:sz w:val="28"/>
          <w:szCs w:val="28"/>
        </w:rPr>
        <w:t>информационно-</w:t>
      </w:r>
      <w:r w:rsidRPr="00EF4E27">
        <w:rPr>
          <w:rFonts w:ascii="Times New Roman" w:hAnsi="Times New Roman" w:cs="Times New Roman"/>
          <w:sz w:val="28"/>
          <w:szCs w:val="28"/>
        </w:rPr>
        <w:t xml:space="preserve">технической поддержке </w:t>
      </w:r>
      <w:r w:rsidR="00360BD1" w:rsidRPr="00EF4E27">
        <w:rPr>
          <w:rFonts w:ascii="Times New Roman" w:hAnsi="Times New Roman" w:cs="Times New Roman"/>
          <w:sz w:val="28"/>
          <w:szCs w:val="28"/>
        </w:rPr>
        <w:t>п</w:t>
      </w:r>
      <w:r w:rsidRPr="00EF4E27">
        <w:rPr>
          <w:rFonts w:ascii="Times New Roman" w:hAnsi="Times New Roman" w:cs="Times New Roman"/>
          <w:sz w:val="28"/>
          <w:szCs w:val="28"/>
        </w:rPr>
        <w:t>о обращению считаются своевременно оказанными, а само обращение - закрытым. При поступлении от Пользователя информации по закрытому обращению, такое обращение снова открывается или регистрируется как новое обращение.</w:t>
      </w:r>
    </w:p>
    <w:p w:rsidR="002E3BF6" w:rsidRPr="00EF4E27" w:rsidRDefault="002E3BF6" w:rsidP="002E3BF6">
      <w:pPr>
        <w:pStyle w:val="a9"/>
        <w:spacing w:line="240" w:lineRule="auto"/>
        <w:ind w:left="567"/>
        <w:jc w:val="both"/>
        <w:rPr>
          <w:rFonts w:ascii="Times New Roman" w:hAnsi="Times New Roman" w:cs="Times New Roman"/>
          <w:sz w:val="28"/>
          <w:szCs w:val="28"/>
        </w:rPr>
      </w:pPr>
    </w:p>
    <w:p w:rsidR="001C4A3B" w:rsidRPr="00BF3DA5" w:rsidRDefault="001C4A3B" w:rsidP="00201688">
      <w:pPr>
        <w:pStyle w:val="a9"/>
        <w:numPr>
          <w:ilvl w:val="0"/>
          <w:numId w:val="3"/>
        </w:numPr>
        <w:spacing w:line="240" w:lineRule="auto"/>
        <w:ind w:left="284" w:firstLine="283"/>
        <w:jc w:val="both"/>
        <w:rPr>
          <w:rFonts w:ascii="Times New Roman" w:hAnsi="Times New Roman" w:cs="Times New Roman"/>
          <w:b/>
          <w:sz w:val="28"/>
          <w:szCs w:val="28"/>
        </w:rPr>
      </w:pPr>
      <w:r w:rsidRPr="00BF3DA5">
        <w:rPr>
          <w:rFonts w:ascii="Times New Roman" w:hAnsi="Times New Roman" w:cs="Times New Roman"/>
          <w:b/>
          <w:sz w:val="28"/>
          <w:szCs w:val="28"/>
        </w:rPr>
        <w:t>Заключительные положения</w:t>
      </w:r>
    </w:p>
    <w:p w:rsidR="00F70CBA" w:rsidRPr="00BF3DA5"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BF3DA5">
        <w:rPr>
          <w:rFonts w:ascii="Times New Roman" w:hAnsi="Times New Roman" w:cs="Times New Roman"/>
          <w:sz w:val="28"/>
          <w:szCs w:val="28"/>
        </w:rPr>
        <w:t>Исполнитель имеет право привлекать третьих лиц для своевременного и качественного оказания услуг по технической поддержке без уведомления и согласования с Пользователем</w:t>
      </w:r>
      <w:r w:rsidR="00F70CBA" w:rsidRPr="00BF3DA5">
        <w:rPr>
          <w:rFonts w:ascii="Times New Roman" w:hAnsi="Times New Roman" w:cs="Times New Roman"/>
          <w:sz w:val="28"/>
          <w:szCs w:val="28"/>
        </w:rPr>
        <w:t xml:space="preserve">. </w:t>
      </w:r>
    </w:p>
    <w:p w:rsidR="000B5FD8" w:rsidRPr="00BF3DA5"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BF3DA5">
        <w:rPr>
          <w:rFonts w:ascii="Times New Roman" w:hAnsi="Times New Roman" w:cs="Times New Roman"/>
          <w:sz w:val="28"/>
          <w:szCs w:val="28"/>
        </w:rPr>
        <w:t xml:space="preserve">Качество услуг по </w:t>
      </w:r>
      <w:r w:rsidR="000B5FD8" w:rsidRPr="00BF3DA5">
        <w:rPr>
          <w:rFonts w:ascii="Times New Roman" w:hAnsi="Times New Roman" w:cs="Times New Roman"/>
          <w:sz w:val="28"/>
          <w:szCs w:val="28"/>
        </w:rPr>
        <w:t>информационно-</w:t>
      </w:r>
      <w:r w:rsidRPr="00BF3DA5">
        <w:rPr>
          <w:rFonts w:ascii="Times New Roman" w:hAnsi="Times New Roman" w:cs="Times New Roman"/>
          <w:sz w:val="28"/>
          <w:szCs w:val="28"/>
        </w:rPr>
        <w:t>технической поддержке зависит от достоверности и полноты сведений, предоставляемых Пользователем.</w:t>
      </w:r>
    </w:p>
    <w:p w:rsidR="00D757F7" w:rsidRPr="00BF3DA5"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BF3DA5">
        <w:rPr>
          <w:rFonts w:ascii="Times New Roman" w:hAnsi="Times New Roman" w:cs="Times New Roman"/>
          <w:sz w:val="28"/>
          <w:szCs w:val="28"/>
        </w:rPr>
        <w:t>Исполнитель имеет право вносить изменения в настоящий Регламент в одностороннем порядке с обязательным уведомлением Пользователей за 15 (пятнадцать) календарных дней до предполагаемой даты внесения изменений путем опубликования новой редакции Регламента или изменений к нему на официальном сайте Исполнителя</w:t>
      </w:r>
      <w:r w:rsidR="000B5FD8" w:rsidRPr="00BF3DA5">
        <w:rPr>
          <w:rFonts w:ascii="Times New Roman" w:hAnsi="Times New Roman" w:cs="Times New Roman"/>
          <w:sz w:val="28"/>
          <w:szCs w:val="28"/>
        </w:rPr>
        <w:t xml:space="preserve"> </w:t>
      </w:r>
      <w:hyperlink r:id="rId7" w:history="1">
        <w:r w:rsidR="000B5FD8" w:rsidRPr="00BF3DA5">
          <w:rPr>
            <w:rStyle w:val="a5"/>
            <w:rFonts w:ascii="Times New Roman" w:hAnsi="Times New Roman" w:cs="Times New Roman"/>
            <w:sz w:val="28"/>
            <w:szCs w:val="28"/>
          </w:rPr>
          <w:t>www.</w:t>
        </w:r>
        <w:r w:rsidR="000B5FD8" w:rsidRPr="00BF3DA5">
          <w:rPr>
            <w:rStyle w:val="a5"/>
            <w:rFonts w:ascii="Times New Roman" w:hAnsi="Times New Roman" w:cs="Times New Roman"/>
            <w:sz w:val="28"/>
            <w:szCs w:val="28"/>
            <w:lang w:val="en-US"/>
          </w:rPr>
          <w:t>akiac</w:t>
        </w:r>
        <w:r w:rsidR="000B5FD8" w:rsidRPr="00BF3DA5">
          <w:rPr>
            <w:rStyle w:val="a5"/>
            <w:rFonts w:ascii="Times New Roman" w:hAnsi="Times New Roman" w:cs="Times New Roman"/>
            <w:sz w:val="28"/>
            <w:szCs w:val="28"/>
          </w:rPr>
          <w:t>.</w:t>
        </w:r>
        <w:r w:rsidR="000B5FD8" w:rsidRPr="00BF3DA5">
          <w:rPr>
            <w:rStyle w:val="a5"/>
            <w:rFonts w:ascii="Times New Roman" w:hAnsi="Times New Roman" w:cs="Times New Roman"/>
            <w:sz w:val="28"/>
            <w:szCs w:val="28"/>
            <w:lang w:val="en-US"/>
          </w:rPr>
          <w:t>ru</w:t>
        </w:r>
      </w:hyperlink>
      <w:r w:rsidRPr="00BF3DA5">
        <w:rPr>
          <w:rFonts w:ascii="Times New Roman" w:hAnsi="Times New Roman" w:cs="Times New Roman"/>
          <w:sz w:val="28"/>
          <w:szCs w:val="28"/>
        </w:rPr>
        <w:t>.</w:t>
      </w:r>
    </w:p>
    <w:p w:rsidR="00664D2A" w:rsidRPr="00BF3DA5" w:rsidRDefault="001C4A3B" w:rsidP="00EF3AE1">
      <w:pPr>
        <w:pStyle w:val="a9"/>
        <w:numPr>
          <w:ilvl w:val="1"/>
          <w:numId w:val="3"/>
        </w:numPr>
        <w:spacing w:line="240" w:lineRule="auto"/>
        <w:ind w:left="0" w:firstLine="709"/>
        <w:jc w:val="both"/>
        <w:rPr>
          <w:rFonts w:ascii="Times New Roman" w:hAnsi="Times New Roman" w:cs="Times New Roman"/>
          <w:sz w:val="28"/>
          <w:szCs w:val="28"/>
        </w:rPr>
      </w:pPr>
      <w:r w:rsidRPr="00BF3DA5">
        <w:rPr>
          <w:rFonts w:ascii="Times New Roman" w:hAnsi="Times New Roman" w:cs="Times New Roman"/>
          <w:sz w:val="28"/>
          <w:szCs w:val="28"/>
        </w:rPr>
        <w:t>Настоящий Регламент вступает в силу с момента опубликования на официальном сайте Исполнителя</w:t>
      </w:r>
      <w:r w:rsidR="000B5FD8" w:rsidRPr="00BF3DA5">
        <w:rPr>
          <w:rFonts w:ascii="Times New Roman" w:hAnsi="Times New Roman" w:cs="Times New Roman"/>
          <w:sz w:val="28"/>
          <w:szCs w:val="28"/>
        </w:rPr>
        <w:t xml:space="preserve"> </w:t>
      </w:r>
      <w:hyperlink r:id="rId8" w:history="1">
        <w:r w:rsidR="000B5FD8" w:rsidRPr="00BF3DA5">
          <w:rPr>
            <w:rStyle w:val="a5"/>
            <w:rFonts w:ascii="Times New Roman" w:hAnsi="Times New Roman" w:cs="Times New Roman"/>
            <w:sz w:val="28"/>
            <w:szCs w:val="28"/>
          </w:rPr>
          <w:t>www.</w:t>
        </w:r>
        <w:r w:rsidR="000B5FD8" w:rsidRPr="00BF3DA5">
          <w:rPr>
            <w:rStyle w:val="a5"/>
            <w:rFonts w:ascii="Times New Roman" w:hAnsi="Times New Roman" w:cs="Times New Roman"/>
            <w:sz w:val="28"/>
            <w:szCs w:val="28"/>
            <w:lang w:val="en-US"/>
          </w:rPr>
          <w:t>akiac</w:t>
        </w:r>
        <w:r w:rsidR="000B5FD8" w:rsidRPr="00BF3DA5">
          <w:rPr>
            <w:rStyle w:val="a5"/>
            <w:rFonts w:ascii="Times New Roman" w:hAnsi="Times New Roman" w:cs="Times New Roman"/>
            <w:sz w:val="28"/>
            <w:szCs w:val="28"/>
          </w:rPr>
          <w:t>.</w:t>
        </w:r>
        <w:r w:rsidR="000B5FD8" w:rsidRPr="00BF3DA5">
          <w:rPr>
            <w:rStyle w:val="a5"/>
            <w:rFonts w:ascii="Times New Roman" w:hAnsi="Times New Roman" w:cs="Times New Roman"/>
            <w:sz w:val="28"/>
            <w:szCs w:val="28"/>
            <w:lang w:val="en-US"/>
          </w:rPr>
          <w:t>ru</w:t>
        </w:r>
      </w:hyperlink>
      <w:r w:rsidRPr="00BF3DA5">
        <w:rPr>
          <w:rFonts w:ascii="Times New Roman" w:hAnsi="Times New Roman" w:cs="Times New Roman"/>
          <w:sz w:val="28"/>
          <w:szCs w:val="28"/>
        </w:rPr>
        <w:t>.</w:t>
      </w:r>
    </w:p>
    <w:sectPr w:rsidR="00664D2A" w:rsidRPr="00BF3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altName w:val="MS Gothic"/>
    <w:charset w:val="80"/>
    <w:family w:val="auto"/>
    <w:pitch w:val="variable"/>
  </w:font>
  <w:font w:name="FreeSans">
    <w:altName w:val="MS Gothic"/>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2A6A"/>
    <w:multiLevelType w:val="hybridMultilevel"/>
    <w:tmpl w:val="304C3DD4"/>
    <w:lvl w:ilvl="0" w:tplc="217E2BB6">
      <w:start w:val="1"/>
      <w:numFmt w:val="decimal"/>
      <w:lvlText w:val="%1."/>
      <w:lvlJc w:val="left"/>
      <w:pPr>
        <w:ind w:left="375" w:hanging="375"/>
      </w:pPr>
    </w:lvl>
    <w:lvl w:ilvl="1" w:tplc="04190019">
      <w:start w:val="1"/>
      <w:numFmt w:val="lowerLetter"/>
      <w:pStyle w:val="2"/>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
    <w:nsid w:val="66580923"/>
    <w:multiLevelType w:val="multilevel"/>
    <w:tmpl w:val="620CE492"/>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9935" w:hanging="720"/>
      </w:pPr>
      <w:rPr>
        <w:rFonts w:hint="default"/>
        <w:b w:val="0"/>
        <w:sz w:val="28"/>
        <w:szCs w:val="28"/>
      </w:rPr>
    </w:lvl>
    <w:lvl w:ilvl="2">
      <w:start w:val="1"/>
      <w:numFmt w:val="decimal"/>
      <w:isLgl/>
      <w:lvlText w:val="%1.%2.%3."/>
      <w:lvlJc w:val="left"/>
      <w:pPr>
        <w:ind w:left="720" w:hanging="720"/>
      </w:pPr>
      <w:rPr>
        <w:rFonts w:hint="default"/>
        <w:b w:val="0"/>
        <w:sz w:val="28"/>
        <w:szCs w:val="28"/>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3B"/>
    <w:rsid w:val="000B4B0B"/>
    <w:rsid w:val="000B5FD8"/>
    <w:rsid w:val="000C7D78"/>
    <w:rsid w:val="0010162A"/>
    <w:rsid w:val="0010493F"/>
    <w:rsid w:val="00195F79"/>
    <w:rsid w:val="001C4A3B"/>
    <w:rsid w:val="001E36D5"/>
    <w:rsid w:val="001E7E56"/>
    <w:rsid w:val="00201688"/>
    <w:rsid w:val="002C3783"/>
    <w:rsid w:val="002E3BF6"/>
    <w:rsid w:val="0034103F"/>
    <w:rsid w:val="00360BD1"/>
    <w:rsid w:val="003678AA"/>
    <w:rsid w:val="003804EA"/>
    <w:rsid w:val="003B3B9F"/>
    <w:rsid w:val="003C56DA"/>
    <w:rsid w:val="00452BF0"/>
    <w:rsid w:val="00495FA1"/>
    <w:rsid w:val="004B7B9F"/>
    <w:rsid w:val="004F1CB2"/>
    <w:rsid w:val="005170F8"/>
    <w:rsid w:val="00541902"/>
    <w:rsid w:val="005C1660"/>
    <w:rsid w:val="00616B32"/>
    <w:rsid w:val="006201B0"/>
    <w:rsid w:val="00646282"/>
    <w:rsid w:val="006630E8"/>
    <w:rsid w:val="00664D2A"/>
    <w:rsid w:val="006D4ED1"/>
    <w:rsid w:val="006F30E1"/>
    <w:rsid w:val="00717E79"/>
    <w:rsid w:val="00794A6D"/>
    <w:rsid w:val="007C500A"/>
    <w:rsid w:val="007E4756"/>
    <w:rsid w:val="00801A03"/>
    <w:rsid w:val="0083411F"/>
    <w:rsid w:val="00851D19"/>
    <w:rsid w:val="0091225E"/>
    <w:rsid w:val="00922795"/>
    <w:rsid w:val="0093327E"/>
    <w:rsid w:val="009652B6"/>
    <w:rsid w:val="00972319"/>
    <w:rsid w:val="00A1020A"/>
    <w:rsid w:val="00A12F1C"/>
    <w:rsid w:val="00A561BD"/>
    <w:rsid w:val="00A65C77"/>
    <w:rsid w:val="00A8518F"/>
    <w:rsid w:val="00A92982"/>
    <w:rsid w:val="00AB1351"/>
    <w:rsid w:val="00AC5255"/>
    <w:rsid w:val="00B03317"/>
    <w:rsid w:val="00B27A98"/>
    <w:rsid w:val="00B32821"/>
    <w:rsid w:val="00B832FF"/>
    <w:rsid w:val="00B86F1A"/>
    <w:rsid w:val="00BF3DA5"/>
    <w:rsid w:val="00C111CD"/>
    <w:rsid w:val="00C32952"/>
    <w:rsid w:val="00C918DB"/>
    <w:rsid w:val="00D757F7"/>
    <w:rsid w:val="00DF2EF9"/>
    <w:rsid w:val="00DF5837"/>
    <w:rsid w:val="00E10B13"/>
    <w:rsid w:val="00E71533"/>
    <w:rsid w:val="00E8750D"/>
    <w:rsid w:val="00EF3AE1"/>
    <w:rsid w:val="00EF4E27"/>
    <w:rsid w:val="00F13757"/>
    <w:rsid w:val="00F51D97"/>
    <w:rsid w:val="00F7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C72CC-3716-489F-8F27-F216C205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0"/>
    <w:qFormat/>
    <w:rsid w:val="001C4A3B"/>
    <w:pPr>
      <w:keepNext/>
      <w:widowControl w:val="0"/>
      <w:numPr>
        <w:ilvl w:val="1"/>
        <w:numId w:val="1"/>
      </w:numPr>
      <w:suppressAutoHyphens/>
      <w:spacing w:before="240" w:after="120" w:line="240" w:lineRule="auto"/>
      <w:outlineLvl w:val="1"/>
    </w:pPr>
    <w:rPr>
      <w:rFonts w:ascii="Times New Roman" w:eastAsia="Droid Sans Fallback" w:hAnsi="Times New Roman" w:cs="FreeSans"/>
      <w:b/>
      <w:bCs/>
      <w:kern w:val="1"/>
      <w:sz w:val="36"/>
      <w:szCs w:val="36"/>
      <w:lang w:eastAsia="zh-CN" w:bidi="hi-IN"/>
    </w:rPr>
  </w:style>
  <w:style w:type="paragraph" w:styleId="4">
    <w:name w:val="heading 4"/>
    <w:basedOn w:val="a"/>
    <w:link w:val="40"/>
    <w:uiPriority w:val="9"/>
    <w:qFormat/>
    <w:rsid w:val="001C4A3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1C4A3B"/>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1C4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1C4A3B"/>
  </w:style>
  <w:style w:type="character" w:styleId="a5">
    <w:name w:val="Hyperlink"/>
    <w:basedOn w:val="a1"/>
    <w:uiPriority w:val="99"/>
    <w:unhideWhenUsed/>
    <w:rsid w:val="001C4A3B"/>
    <w:rPr>
      <w:color w:val="0000FF"/>
      <w:u w:val="single"/>
    </w:rPr>
  </w:style>
  <w:style w:type="character" w:styleId="a6">
    <w:name w:val="Strong"/>
    <w:basedOn w:val="a1"/>
    <w:uiPriority w:val="22"/>
    <w:qFormat/>
    <w:rsid w:val="001C4A3B"/>
    <w:rPr>
      <w:b/>
      <w:bCs/>
    </w:rPr>
  </w:style>
  <w:style w:type="character" w:customStyle="1" w:styleId="20">
    <w:name w:val="Заголовок 2 Знак"/>
    <w:basedOn w:val="a1"/>
    <w:link w:val="2"/>
    <w:rsid w:val="001C4A3B"/>
    <w:rPr>
      <w:rFonts w:ascii="Times New Roman" w:eastAsia="Droid Sans Fallback" w:hAnsi="Times New Roman" w:cs="FreeSans"/>
      <w:b/>
      <w:bCs/>
      <w:kern w:val="1"/>
      <w:sz w:val="36"/>
      <w:szCs w:val="36"/>
      <w:lang w:eastAsia="zh-CN" w:bidi="hi-IN"/>
    </w:rPr>
  </w:style>
  <w:style w:type="paragraph" w:styleId="a7">
    <w:name w:val="No Spacing"/>
    <w:uiPriority w:val="1"/>
    <w:qFormat/>
    <w:rsid w:val="001C4A3B"/>
    <w:pPr>
      <w:spacing w:after="0" w:line="240" w:lineRule="auto"/>
    </w:pPr>
    <w:rPr>
      <w:rFonts w:ascii="Calibri" w:eastAsia="Calibri" w:hAnsi="Calibri" w:cs="Times New Roman"/>
    </w:rPr>
  </w:style>
  <w:style w:type="paragraph" w:customStyle="1" w:styleId="Default">
    <w:name w:val="Default"/>
    <w:uiPriority w:val="99"/>
    <w:rsid w:val="001C4A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0">
    <w:name w:val="Body Text"/>
    <w:basedOn w:val="a"/>
    <w:link w:val="a8"/>
    <w:uiPriority w:val="99"/>
    <w:semiHidden/>
    <w:unhideWhenUsed/>
    <w:rsid w:val="001C4A3B"/>
    <w:pPr>
      <w:spacing w:after="120"/>
    </w:pPr>
  </w:style>
  <w:style w:type="character" w:customStyle="1" w:styleId="a8">
    <w:name w:val="Основной текст Знак"/>
    <w:basedOn w:val="a1"/>
    <w:link w:val="a0"/>
    <w:uiPriority w:val="99"/>
    <w:semiHidden/>
    <w:rsid w:val="001C4A3B"/>
  </w:style>
  <w:style w:type="paragraph" w:styleId="a9">
    <w:name w:val="List Paragraph"/>
    <w:basedOn w:val="a"/>
    <w:uiPriority w:val="34"/>
    <w:qFormat/>
    <w:rsid w:val="00C111CD"/>
    <w:pPr>
      <w:ind w:left="720"/>
      <w:contextualSpacing/>
    </w:pPr>
  </w:style>
  <w:style w:type="table" w:styleId="aa">
    <w:name w:val="Table Grid"/>
    <w:basedOn w:val="a2"/>
    <w:uiPriority w:val="39"/>
    <w:rsid w:val="00E7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iac.ru" TargetMode="External"/><Relationship Id="rId3" Type="http://schemas.openxmlformats.org/officeDocument/2006/relationships/settings" Target="settings.xml"/><Relationship Id="rId7" Type="http://schemas.openxmlformats.org/officeDocument/2006/relationships/hyperlink" Target="http://www.aki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edu22.info" TargetMode="External"/><Relationship Id="rId5" Type="http://schemas.openxmlformats.org/officeDocument/2006/relationships/hyperlink" Target="mailto:support@edu22.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Евгения Константиновна</dc:creator>
  <cp:keywords/>
  <dc:description/>
  <cp:lastModifiedBy>Косых Татьяна Александровна</cp:lastModifiedBy>
  <cp:revision>2</cp:revision>
  <dcterms:created xsi:type="dcterms:W3CDTF">2016-04-26T09:39:00Z</dcterms:created>
  <dcterms:modified xsi:type="dcterms:W3CDTF">2016-04-26T09:39:00Z</dcterms:modified>
</cp:coreProperties>
</file>